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19C">
        <w:rPr>
          <w:rFonts w:ascii="Times New Roman" w:hAnsi="Times New Roman" w:cs="Times New Roman"/>
          <w:b/>
          <w:bCs/>
          <w:noProof/>
          <w:sz w:val="28"/>
          <w:szCs w:val="28"/>
          <w:lang w:eastAsia="hr-HR"/>
        </w:rPr>
        <w:drawing>
          <wp:inline distT="0" distB="0" distL="0" distR="0">
            <wp:extent cx="695325" cy="781050"/>
            <wp:effectExtent l="19050" t="0" r="9525" b="0"/>
            <wp:docPr id="1" name="irc_mi" descr="http://arhiv.braniteljski-portal.hr/files/portal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hiv.braniteljski-portal.hr/files/portal/g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Pr="00604B49" w:rsidRDefault="00A5119C" w:rsidP="00A5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>REPUBLIKA HRVATSKA</w:t>
      </w:r>
    </w:p>
    <w:p w:rsidR="00A5119C" w:rsidRPr="00604B49" w:rsidRDefault="00A5119C" w:rsidP="00A5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>ZADARSKA ŽUPANIJA</w:t>
      </w:r>
    </w:p>
    <w:p w:rsidR="00A5119C" w:rsidRPr="00604B49" w:rsidRDefault="00A5119C" w:rsidP="00A5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hr-HR"/>
        </w:rPr>
        <w:t>OPĆINA GRAČAC</w:t>
      </w:r>
    </w:p>
    <w:p w:rsidR="00A5119C" w:rsidRPr="00604B49" w:rsidRDefault="00A5119C" w:rsidP="00A511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hr-HR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19C" w:rsidRDefault="00A5119C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806" w:rsidRPr="006F7806" w:rsidRDefault="006F7806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806">
        <w:rPr>
          <w:rFonts w:ascii="Times New Roman" w:hAnsi="Times New Roman" w:cs="Times New Roman"/>
          <w:b/>
          <w:bCs/>
          <w:sz w:val="28"/>
          <w:szCs w:val="28"/>
        </w:rPr>
        <w:t>DOKUMENTACIJA ZA NADMETANJE</w:t>
      </w: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4A3B" w:rsidRDefault="006F7806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 xml:space="preserve">u </w:t>
      </w:r>
      <w:r w:rsidR="00674A3B">
        <w:rPr>
          <w:rFonts w:ascii="Times New Roman" w:hAnsi="Times New Roman" w:cs="Times New Roman"/>
          <w:b/>
          <w:bCs/>
        </w:rPr>
        <w:t>p</w:t>
      </w:r>
      <w:r w:rsidRPr="006F7806">
        <w:rPr>
          <w:rFonts w:ascii="Times New Roman" w:hAnsi="Times New Roman" w:cs="Times New Roman"/>
          <w:b/>
          <w:bCs/>
        </w:rPr>
        <w:t>ostupku</w:t>
      </w:r>
      <w:r w:rsidR="00674A3B">
        <w:rPr>
          <w:rFonts w:ascii="Times New Roman" w:hAnsi="Times New Roman" w:cs="Times New Roman"/>
          <w:b/>
          <w:bCs/>
        </w:rPr>
        <w:t xml:space="preserve"> prikupljanja ponuda </w:t>
      </w:r>
    </w:p>
    <w:p w:rsidR="006F7806" w:rsidRPr="006F7806" w:rsidRDefault="00674A3B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 pozivom na dostavu ponuda u </w:t>
      </w:r>
      <w:r w:rsidR="00D20200">
        <w:rPr>
          <w:rFonts w:ascii="Times New Roman" w:hAnsi="Times New Roman" w:cs="Times New Roman"/>
          <w:b/>
          <w:bCs/>
        </w:rPr>
        <w:t>bagateln</w:t>
      </w:r>
      <w:r>
        <w:rPr>
          <w:rFonts w:ascii="Times New Roman" w:hAnsi="Times New Roman" w:cs="Times New Roman"/>
          <w:b/>
          <w:bCs/>
        </w:rPr>
        <w:t>oj</w:t>
      </w:r>
      <w:r w:rsidR="006F7806" w:rsidRPr="006F7806">
        <w:rPr>
          <w:rFonts w:ascii="Times New Roman" w:hAnsi="Times New Roman" w:cs="Times New Roman"/>
          <w:b/>
          <w:bCs/>
        </w:rPr>
        <w:t xml:space="preserve"> nabav</w:t>
      </w:r>
      <w:r>
        <w:rPr>
          <w:rFonts w:ascii="Times New Roman" w:hAnsi="Times New Roman" w:cs="Times New Roman"/>
          <w:b/>
          <w:bCs/>
        </w:rPr>
        <w:t>i</w:t>
      </w:r>
      <w:r w:rsidR="006F7806" w:rsidRPr="006F7806">
        <w:rPr>
          <w:rFonts w:ascii="Times New Roman" w:hAnsi="Times New Roman" w:cs="Times New Roman"/>
          <w:b/>
          <w:bCs/>
        </w:rPr>
        <w:t xml:space="preserve"> usluge</w:t>
      </w:r>
    </w:p>
    <w:p w:rsidR="0013378D" w:rsidRDefault="0013378D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78D" w:rsidRDefault="006F7806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806">
        <w:rPr>
          <w:rFonts w:ascii="Times New Roman" w:hAnsi="Times New Roman" w:cs="Times New Roman"/>
          <w:b/>
          <w:bCs/>
          <w:sz w:val="24"/>
          <w:szCs w:val="24"/>
        </w:rPr>
        <w:t xml:space="preserve">IZRADE PROJEKTNE DOKUMENTACIJE </w:t>
      </w:r>
    </w:p>
    <w:p w:rsidR="006F7806" w:rsidRPr="006F7806" w:rsidRDefault="0013378D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PROČISTAČ</w:t>
      </w:r>
      <w:r w:rsidR="006F7806" w:rsidRPr="006F7806">
        <w:rPr>
          <w:rFonts w:ascii="Times New Roman" w:hAnsi="Times New Roman" w:cs="Times New Roman"/>
          <w:b/>
          <w:bCs/>
          <w:sz w:val="24"/>
          <w:szCs w:val="24"/>
        </w:rPr>
        <w:t xml:space="preserve"> OTPADNIH VODA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NOVO NASELJE</w:t>
      </w:r>
    </w:p>
    <w:p w:rsidR="00DF53C0" w:rsidRDefault="00327C63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UPOV 600 ES</w:t>
      </w:r>
    </w:p>
    <w:p w:rsidR="00327C63" w:rsidRDefault="00327C63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CPV predmeta nabave: 74232000</w:t>
      </w: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Evidencijski broj</w:t>
      </w:r>
      <w:r w:rsidR="0013378D">
        <w:rPr>
          <w:rFonts w:ascii="Times New Roman" w:hAnsi="Times New Roman" w:cs="Times New Roman"/>
          <w:b/>
          <w:bCs/>
        </w:rPr>
        <w:t xml:space="preserve"> nabave</w:t>
      </w:r>
      <w:r w:rsidRPr="006F7806">
        <w:rPr>
          <w:rFonts w:ascii="Times New Roman" w:hAnsi="Times New Roman" w:cs="Times New Roman"/>
          <w:b/>
          <w:bCs/>
        </w:rPr>
        <w:t xml:space="preserve"> : </w:t>
      </w:r>
      <w:r w:rsidR="0013378D">
        <w:rPr>
          <w:rFonts w:ascii="Times New Roman" w:hAnsi="Times New Roman" w:cs="Times New Roman"/>
          <w:b/>
          <w:bCs/>
        </w:rPr>
        <w:t>70-2016-EBV</w:t>
      </w: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41D" w:rsidRPr="0046341D" w:rsidRDefault="0046341D" w:rsidP="0046341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</w:rPr>
      </w:pPr>
      <w:r w:rsidRPr="0046341D">
        <w:rPr>
          <w:rFonts w:ascii="Times New Roman" w:hAnsi="Times New Roman" w:cs="Times New Roman"/>
          <w:b/>
        </w:rPr>
        <w:t>KLASA: UP/I-406-01/16-01/3</w:t>
      </w:r>
    </w:p>
    <w:p w:rsidR="0046341D" w:rsidRPr="0046341D" w:rsidRDefault="0046341D" w:rsidP="0046341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</w:rPr>
      </w:pPr>
      <w:r w:rsidRPr="0046341D">
        <w:rPr>
          <w:rFonts w:ascii="Times New Roman" w:hAnsi="Times New Roman" w:cs="Times New Roman"/>
          <w:b/>
        </w:rPr>
        <w:t>UR.BROJ: 2198/31-01-16-</w:t>
      </w:r>
      <w:r w:rsidR="00C269F0">
        <w:rPr>
          <w:rFonts w:ascii="Times New Roman" w:hAnsi="Times New Roman" w:cs="Times New Roman"/>
          <w:b/>
        </w:rPr>
        <w:t>2</w:t>
      </w:r>
    </w:p>
    <w:p w:rsidR="0046341D" w:rsidRPr="00D06865" w:rsidRDefault="0046341D" w:rsidP="0046341D">
      <w:pPr>
        <w:jc w:val="both"/>
        <w:rPr>
          <w:rFonts w:ascii="Courier New" w:hAnsi="Courier New" w:cs="Courier New"/>
          <w:b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53C0" w:rsidRDefault="00DF53C0" w:rsidP="00A5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19C" w:rsidRDefault="006F7806" w:rsidP="00DF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806">
        <w:rPr>
          <w:rFonts w:ascii="Times New Roman" w:hAnsi="Times New Roman" w:cs="Times New Roman"/>
          <w:b/>
          <w:bCs/>
        </w:rPr>
        <w:t>Op</w:t>
      </w:r>
      <w:r w:rsidRPr="006F7806">
        <w:rPr>
          <w:rFonts w:ascii="TT1065o00" w:hAnsi="TT1065o00" w:cs="TT1065o00"/>
        </w:rPr>
        <w:t>ć</w:t>
      </w:r>
      <w:r w:rsidRPr="006F7806">
        <w:rPr>
          <w:rFonts w:ascii="Times New Roman" w:hAnsi="Times New Roman" w:cs="Times New Roman"/>
          <w:b/>
          <w:bCs/>
        </w:rPr>
        <w:t xml:space="preserve">ina </w:t>
      </w:r>
      <w:r w:rsidR="00DF53C0">
        <w:rPr>
          <w:rFonts w:ascii="Times New Roman" w:hAnsi="Times New Roman" w:cs="Times New Roman"/>
          <w:b/>
          <w:bCs/>
        </w:rPr>
        <w:t>Gračac</w:t>
      </w:r>
      <w:r w:rsidRPr="006F7806">
        <w:rPr>
          <w:rFonts w:ascii="Times New Roman" w:hAnsi="Times New Roman" w:cs="Times New Roman"/>
          <w:b/>
          <w:bCs/>
        </w:rPr>
        <w:t xml:space="preserve">, </w:t>
      </w:r>
      <w:r w:rsidR="00DF53C0">
        <w:rPr>
          <w:rFonts w:ascii="Times New Roman" w:hAnsi="Times New Roman" w:cs="Times New Roman"/>
          <w:b/>
          <w:bCs/>
        </w:rPr>
        <w:t>prosinac</w:t>
      </w:r>
      <w:r w:rsidRPr="006F7806">
        <w:rPr>
          <w:rFonts w:ascii="Times New Roman" w:hAnsi="Times New Roman" w:cs="Times New Roman"/>
          <w:b/>
          <w:bCs/>
        </w:rPr>
        <w:t xml:space="preserve"> 201</w:t>
      </w:r>
      <w:r w:rsidR="00DF53C0">
        <w:rPr>
          <w:rFonts w:ascii="Times New Roman" w:hAnsi="Times New Roman" w:cs="Times New Roman"/>
          <w:b/>
          <w:bCs/>
        </w:rPr>
        <w:t>6</w:t>
      </w:r>
      <w:r w:rsidRPr="006F7806">
        <w:rPr>
          <w:rFonts w:ascii="Times New Roman" w:hAnsi="Times New Roman" w:cs="Times New Roman"/>
          <w:b/>
          <w:bCs/>
        </w:rPr>
        <w:t>. god.</w:t>
      </w:r>
    </w:p>
    <w:p w:rsidR="00A5119C" w:rsidRDefault="00A5119C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19C" w:rsidRDefault="00A5119C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19C" w:rsidRDefault="00A5119C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19C" w:rsidRDefault="00A5119C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19C" w:rsidRDefault="00A5119C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19C" w:rsidRDefault="00A5119C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19C" w:rsidRDefault="00A5119C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19C" w:rsidRDefault="00A5119C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SADRŽAJ</w:t>
      </w: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I. UPUTE PONUDITELJIMA………………………………………………. 3</w:t>
      </w:r>
    </w:p>
    <w:p w:rsidR="00327C63" w:rsidRDefault="00327C6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II. OBRAZA</w:t>
      </w:r>
      <w:r w:rsidR="00EA6C52">
        <w:rPr>
          <w:rFonts w:ascii="Times New Roman" w:hAnsi="Times New Roman" w:cs="Times New Roman"/>
          <w:b/>
          <w:bCs/>
        </w:rPr>
        <w:t>C PONUDE………………………………………………………. 8</w:t>
      </w:r>
    </w:p>
    <w:p w:rsidR="00327C63" w:rsidRDefault="00327C6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III. OBRAZA</w:t>
      </w:r>
      <w:r w:rsidR="006228EE">
        <w:rPr>
          <w:rFonts w:ascii="Times New Roman" w:hAnsi="Times New Roman" w:cs="Times New Roman"/>
          <w:b/>
          <w:bCs/>
        </w:rPr>
        <w:t>C</w:t>
      </w:r>
      <w:r w:rsidR="00EA6C52">
        <w:rPr>
          <w:rFonts w:ascii="Times New Roman" w:hAnsi="Times New Roman" w:cs="Times New Roman"/>
          <w:b/>
          <w:bCs/>
        </w:rPr>
        <w:t xml:space="preserve"> IZJAVE………………………………………………………… 9</w:t>
      </w:r>
    </w:p>
    <w:p w:rsidR="00327C63" w:rsidRDefault="00327C6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IV. PROJEKTNI Z</w:t>
      </w:r>
      <w:r w:rsidR="00EA6C52">
        <w:rPr>
          <w:rFonts w:ascii="Times New Roman" w:hAnsi="Times New Roman" w:cs="Times New Roman"/>
          <w:b/>
          <w:bCs/>
        </w:rPr>
        <w:t>ADATAK…………………………………………………... 10</w:t>
      </w: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I. UPUTE PONUDITELJIMA</w:t>
      </w:r>
    </w:p>
    <w:p w:rsidR="00DF53C0" w:rsidRDefault="00DF53C0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693A">
        <w:rPr>
          <w:rFonts w:ascii="Times New Roman" w:hAnsi="Times New Roman" w:cs="Times New Roman"/>
          <w:b/>
          <w:u w:val="single"/>
        </w:rPr>
        <w:t>1. Naru</w:t>
      </w:r>
      <w:r w:rsidRPr="00B3693A">
        <w:rPr>
          <w:rFonts w:ascii="TT1063o00" w:eastAsia="TT1063o00" w:hAnsi="Times New Roman" w:cs="TT1063o00" w:hint="eastAsia"/>
          <w:b/>
          <w:u w:val="single"/>
        </w:rPr>
        <w:t>č</w:t>
      </w:r>
      <w:r w:rsidRPr="00B3693A">
        <w:rPr>
          <w:rFonts w:ascii="Times New Roman" w:hAnsi="Times New Roman" w:cs="Times New Roman"/>
          <w:b/>
          <w:u w:val="single"/>
        </w:rPr>
        <w:t>itelj: Op</w:t>
      </w:r>
      <w:r w:rsidRPr="00B3693A">
        <w:rPr>
          <w:rFonts w:ascii="TT1063o00" w:eastAsia="TT1063o00" w:hAnsi="Times New Roman" w:cs="TT1063o00" w:hint="eastAsia"/>
          <w:b/>
          <w:u w:val="single"/>
        </w:rPr>
        <w:t>ć</w:t>
      </w:r>
      <w:r w:rsidRPr="00B3693A">
        <w:rPr>
          <w:rFonts w:ascii="Times New Roman" w:hAnsi="Times New Roman" w:cs="Times New Roman"/>
          <w:b/>
          <w:u w:val="single"/>
        </w:rPr>
        <w:t xml:space="preserve">ina </w:t>
      </w:r>
      <w:r w:rsidR="00DF53C0" w:rsidRPr="00B3693A">
        <w:rPr>
          <w:rFonts w:ascii="Times New Roman" w:hAnsi="Times New Roman" w:cs="Times New Roman"/>
          <w:b/>
          <w:u w:val="single"/>
        </w:rPr>
        <w:t>Gr</w:t>
      </w:r>
      <w:r w:rsidR="00B64E15" w:rsidRPr="00B3693A">
        <w:rPr>
          <w:rFonts w:ascii="Times New Roman" w:hAnsi="Times New Roman" w:cs="Times New Roman"/>
          <w:b/>
          <w:u w:val="single"/>
        </w:rPr>
        <w:t>a</w:t>
      </w:r>
      <w:r w:rsidR="00DF53C0" w:rsidRPr="00B3693A">
        <w:rPr>
          <w:rFonts w:ascii="Times New Roman" w:hAnsi="Times New Roman" w:cs="Times New Roman"/>
          <w:b/>
          <w:u w:val="single"/>
        </w:rPr>
        <w:t>čac, Park sv. Jurja 1, 23 440 Gračac</w:t>
      </w:r>
      <w:r w:rsidRPr="00B3693A">
        <w:rPr>
          <w:rFonts w:ascii="Times New Roman" w:hAnsi="Times New Roman" w:cs="Times New Roman"/>
          <w:b/>
          <w:u w:val="single"/>
        </w:rPr>
        <w:t>,</w:t>
      </w:r>
      <w:r w:rsidR="00DF53C0" w:rsidRPr="00B3693A">
        <w:rPr>
          <w:rFonts w:ascii="Times New Roman" w:hAnsi="Times New Roman" w:cs="Times New Roman"/>
          <w:b/>
          <w:u w:val="single"/>
        </w:rPr>
        <w:t xml:space="preserve"> </w:t>
      </w:r>
      <w:r w:rsidRPr="00B3693A">
        <w:rPr>
          <w:rFonts w:ascii="Times New Roman" w:hAnsi="Times New Roman" w:cs="Times New Roman"/>
          <w:b/>
          <w:u w:val="single"/>
        </w:rPr>
        <w:t xml:space="preserve">OIB </w:t>
      </w:r>
      <w:r w:rsidR="00DF53C0" w:rsidRPr="00B3693A">
        <w:rPr>
          <w:rFonts w:ascii="Times New Roman" w:hAnsi="Times New Roman" w:cs="Times New Roman"/>
          <w:b/>
          <w:u w:val="single"/>
        </w:rPr>
        <w:t>46944306133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telefon: 0</w:t>
      </w:r>
      <w:r w:rsidR="00DF53C0">
        <w:rPr>
          <w:rFonts w:ascii="Times New Roman" w:hAnsi="Times New Roman" w:cs="Times New Roman"/>
        </w:rPr>
        <w:t>23</w:t>
      </w:r>
      <w:r w:rsidRPr="006F7806">
        <w:rPr>
          <w:rFonts w:ascii="Times New Roman" w:hAnsi="Times New Roman" w:cs="Times New Roman"/>
        </w:rPr>
        <w:t xml:space="preserve"> </w:t>
      </w:r>
      <w:r w:rsidR="00DF53C0">
        <w:rPr>
          <w:rFonts w:ascii="Times New Roman" w:hAnsi="Times New Roman" w:cs="Times New Roman"/>
        </w:rPr>
        <w:t>773</w:t>
      </w:r>
      <w:r w:rsidRPr="006F7806">
        <w:rPr>
          <w:rFonts w:ascii="Times New Roman" w:hAnsi="Times New Roman" w:cs="Times New Roman"/>
        </w:rPr>
        <w:t>-</w:t>
      </w:r>
      <w:r w:rsidR="00DF53C0">
        <w:rPr>
          <w:rFonts w:ascii="Times New Roman" w:hAnsi="Times New Roman" w:cs="Times New Roman"/>
        </w:rPr>
        <w:t>007</w:t>
      </w:r>
      <w:r w:rsidRPr="006F7806">
        <w:rPr>
          <w:rFonts w:ascii="Times New Roman" w:hAnsi="Times New Roman" w:cs="Times New Roman"/>
        </w:rPr>
        <w:t>,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telefax: 0</w:t>
      </w:r>
      <w:r w:rsidR="00DF53C0">
        <w:rPr>
          <w:rFonts w:ascii="Times New Roman" w:hAnsi="Times New Roman" w:cs="Times New Roman"/>
        </w:rPr>
        <w:t>23</w:t>
      </w:r>
      <w:r w:rsidRPr="006F7806">
        <w:rPr>
          <w:rFonts w:ascii="Times New Roman" w:hAnsi="Times New Roman" w:cs="Times New Roman"/>
        </w:rPr>
        <w:t xml:space="preserve"> </w:t>
      </w:r>
      <w:r w:rsidR="00DF53C0">
        <w:rPr>
          <w:rFonts w:ascii="Times New Roman" w:hAnsi="Times New Roman" w:cs="Times New Roman"/>
        </w:rPr>
        <w:t>773</w:t>
      </w:r>
      <w:r w:rsidRPr="006F7806">
        <w:rPr>
          <w:rFonts w:ascii="Times New Roman" w:hAnsi="Times New Roman" w:cs="Times New Roman"/>
        </w:rPr>
        <w:t>-</w:t>
      </w:r>
      <w:r w:rsidR="00DF53C0">
        <w:rPr>
          <w:rFonts w:ascii="Times New Roman" w:hAnsi="Times New Roman" w:cs="Times New Roman"/>
        </w:rPr>
        <w:t>004</w:t>
      </w:r>
      <w:r w:rsidRPr="006F7806">
        <w:rPr>
          <w:rFonts w:ascii="Times New Roman" w:hAnsi="Times New Roman" w:cs="Times New Roman"/>
        </w:rPr>
        <w:t>,</w:t>
      </w:r>
    </w:p>
    <w:p w:rsid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e-mail: </w:t>
      </w:r>
      <w:hyperlink r:id="rId7" w:history="1">
        <w:r w:rsidR="00E63678" w:rsidRPr="004D329A">
          <w:rPr>
            <w:rStyle w:val="Hyperlink"/>
            <w:rFonts w:ascii="Times New Roman" w:hAnsi="Times New Roman" w:cs="Times New Roman"/>
          </w:rPr>
          <w:t>adtajnik-gracac@zd.t-com.hr</w:t>
        </w:r>
      </w:hyperlink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693A">
        <w:rPr>
          <w:rFonts w:ascii="Times New Roman" w:hAnsi="Times New Roman" w:cs="Times New Roman"/>
          <w:b/>
          <w:u w:val="single"/>
        </w:rPr>
        <w:t xml:space="preserve">2. Osoba zadužena za komunikaciju s ponuditeljima: </w:t>
      </w:r>
      <w:r w:rsidR="00B64E15" w:rsidRPr="00B3693A">
        <w:rPr>
          <w:rFonts w:ascii="Times New Roman" w:hAnsi="Times New Roman" w:cs="Times New Roman"/>
          <w:b/>
          <w:u w:val="single"/>
        </w:rPr>
        <w:t>Svjetlana Valjin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telefon: 0</w:t>
      </w:r>
      <w:r w:rsidR="00B64E15">
        <w:rPr>
          <w:rFonts w:ascii="Times New Roman" w:hAnsi="Times New Roman" w:cs="Times New Roman"/>
        </w:rPr>
        <w:t>23</w:t>
      </w:r>
      <w:r w:rsidRPr="006F7806">
        <w:rPr>
          <w:rFonts w:ascii="Times New Roman" w:hAnsi="Times New Roman" w:cs="Times New Roman"/>
        </w:rPr>
        <w:t xml:space="preserve"> </w:t>
      </w:r>
      <w:r w:rsidR="00B64E15">
        <w:rPr>
          <w:rFonts w:ascii="Times New Roman" w:hAnsi="Times New Roman" w:cs="Times New Roman"/>
        </w:rPr>
        <w:t>773</w:t>
      </w:r>
      <w:r w:rsidRPr="006F7806">
        <w:rPr>
          <w:rFonts w:ascii="Times New Roman" w:hAnsi="Times New Roman" w:cs="Times New Roman"/>
        </w:rPr>
        <w:t>-</w:t>
      </w:r>
      <w:r w:rsidR="00B64E15">
        <w:rPr>
          <w:rFonts w:ascii="Times New Roman" w:hAnsi="Times New Roman" w:cs="Times New Roman"/>
        </w:rPr>
        <w:t>007</w:t>
      </w:r>
    </w:p>
    <w:p w:rsidR="00B64E15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e-mail: </w:t>
      </w:r>
      <w:r w:rsidR="00B64E15">
        <w:rPr>
          <w:rFonts w:ascii="Times New Roman" w:hAnsi="Times New Roman" w:cs="Times New Roman"/>
        </w:rPr>
        <w:t xml:space="preserve"> </w:t>
      </w:r>
      <w:hyperlink r:id="rId8" w:history="1">
        <w:r w:rsidR="00B64E15" w:rsidRPr="00377176">
          <w:rPr>
            <w:rStyle w:val="Hyperlink"/>
            <w:rFonts w:ascii="Times New Roman" w:hAnsi="Times New Roman" w:cs="Times New Roman"/>
          </w:rPr>
          <w:t>svjetlana.valjin@gracac.hr</w:t>
        </w:r>
      </w:hyperlink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693A">
        <w:rPr>
          <w:rFonts w:ascii="Times New Roman" w:hAnsi="Times New Roman" w:cs="Times New Roman"/>
          <w:b/>
          <w:u w:val="single"/>
        </w:rPr>
        <w:t>3. Opis predmeta nabave</w:t>
      </w:r>
    </w:p>
    <w:p w:rsidR="00B64E15" w:rsidRPr="00B3693A" w:rsidRDefault="00B64E15" w:rsidP="00B6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7806" w:rsidRPr="006F7806" w:rsidRDefault="006F7806" w:rsidP="00B6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Predmet nabave je izrada projektne dokumentacije </w:t>
      </w:r>
      <w:r w:rsidR="00B64E15">
        <w:rPr>
          <w:rFonts w:ascii="Times New Roman" w:hAnsi="Times New Roman" w:cs="Times New Roman"/>
        </w:rPr>
        <w:t xml:space="preserve">prilagodbe sustava odvodnje otpadnih voda i </w:t>
      </w:r>
      <w:r w:rsidR="005A4974">
        <w:rPr>
          <w:rFonts w:ascii="Times New Roman" w:hAnsi="Times New Roman" w:cs="Times New Roman"/>
        </w:rPr>
        <w:t xml:space="preserve">izgradnje </w:t>
      </w:r>
      <w:r w:rsidR="00B64E15">
        <w:rPr>
          <w:rFonts w:ascii="Times New Roman" w:hAnsi="Times New Roman" w:cs="Times New Roman"/>
        </w:rPr>
        <w:t xml:space="preserve">uređaja za </w:t>
      </w:r>
      <w:r w:rsidRPr="006F7806">
        <w:rPr>
          <w:rFonts w:ascii="Times New Roman" w:hAnsi="Times New Roman" w:cs="Times New Roman"/>
        </w:rPr>
        <w:t>pro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iš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avanj</w:t>
      </w:r>
      <w:r w:rsidR="00B64E15">
        <w:rPr>
          <w:rFonts w:ascii="Times New Roman" w:hAnsi="Times New Roman" w:cs="Times New Roman"/>
        </w:rPr>
        <w:t xml:space="preserve">e </w:t>
      </w:r>
      <w:r w:rsidRPr="006F7806">
        <w:rPr>
          <w:rFonts w:ascii="Times New Roman" w:hAnsi="Times New Roman" w:cs="Times New Roman"/>
        </w:rPr>
        <w:t xml:space="preserve">otpadnih voda naselja </w:t>
      </w:r>
      <w:r w:rsidR="00B64E15">
        <w:rPr>
          <w:rFonts w:ascii="Times New Roman" w:hAnsi="Times New Roman" w:cs="Times New Roman"/>
        </w:rPr>
        <w:t>Gračac</w:t>
      </w:r>
      <w:r w:rsidR="005A4974">
        <w:rPr>
          <w:rFonts w:ascii="Times New Roman" w:hAnsi="Times New Roman" w:cs="Times New Roman"/>
        </w:rPr>
        <w:t xml:space="preserve"> (UPOV</w:t>
      </w:r>
      <w:r w:rsidR="009654D1">
        <w:rPr>
          <w:rFonts w:ascii="Times New Roman" w:hAnsi="Times New Roman" w:cs="Times New Roman"/>
        </w:rPr>
        <w:t xml:space="preserve"> 600 ES</w:t>
      </w:r>
      <w:r w:rsidR="005A4974">
        <w:rPr>
          <w:rFonts w:ascii="Times New Roman" w:hAnsi="Times New Roman" w:cs="Times New Roman"/>
        </w:rPr>
        <w:t>)</w:t>
      </w:r>
      <w:r w:rsidR="00B64E15">
        <w:rPr>
          <w:rFonts w:ascii="Times New Roman" w:hAnsi="Times New Roman" w:cs="Times New Roman"/>
        </w:rPr>
        <w:t xml:space="preserve"> u dijelu naselja</w:t>
      </w:r>
      <w:r w:rsidR="005A4974">
        <w:rPr>
          <w:rFonts w:ascii="Times New Roman" w:hAnsi="Times New Roman" w:cs="Times New Roman"/>
        </w:rPr>
        <w:t xml:space="preserve"> koji čini skupina ulica pod zajedničkim nazivom </w:t>
      </w:r>
      <w:r w:rsidR="00B64E15">
        <w:rPr>
          <w:rFonts w:ascii="Times New Roman" w:hAnsi="Times New Roman" w:cs="Times New Roman"/>
        </w:rPr>
        <w:t xml:space="preserve"> Novo naselje 1 i 2</w:t>
      </w:r>
      <w:r w:rsidRPr="006F7806">
        <w:rPr>
          <w:rFonts w:ascii="Times New Roman" w:hAnsi="Times New Roman" w:cs="Times New Roman"/>
        </w:rPr>
        <w:t xml:space="preserve"> s isho</w:t>
      </w:r>
      <w:r w:rsidR="00B64E15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enjem lokacijske dozvole i potvrde glavnog projekta.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693A">
        <w:rPr>
          <w:rFonts w:ascii="Times New Roman" w:hAnsi="Times New Roman" w:cs="Times New Roman"/>
          <w:b/>
          <w:u w:val="single"/>
        </w:rPr>
        <w:t>4. Tehni</w:t>
      </w:r>
      <w:r w:rsidRPr="00B3693A">
        <w:rPr>
          <w:rFonts w:ascii="TT1063o00" w:eastAsia="TT1063o00" w:hAnsi="Times New Roman" w:cs="TT1063o00" w:hint="eastAsia"/>
          <w:b/>
          <w:u w:val="single"/>
        </w:rPr>
        <w:t>č</w:t>
      </w:r>
      <w:r w:rsidRPr="00B3693A">
        <w:rPr>
          <w:rFonts w:ascii="Times New Roman" w:hAnsi="Times New Roman" w:cs="Times New Roman"/>
          <w:b/>
          <w:u w:val="single"/>
        </w:rPr>
        <w:t>ka specifikacija predmeta nabave</w:t>
      </w:r>
    </w:p>
    <w:p w:rsidR="00B64E15" w:rsidRDefault="00B64E15" w:rsidP="00B6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B64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Projektna dokumentacija obuhva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 izradu idejnog i glavnog projekta sustava</w:t>
      </w:r>
      <w:r w:rsidR="00B64E15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odvodnje otpadnih voda i ure</w:t>
      </w:r>
      <w:r w:rsidR="00B64E15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aja za pro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iš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 xml:space="preserve">avanje otpadnih voda naselja </w:t>
      </w:r>
      <w:r w:rsidR="00E63678">
        <w:rPr>
          <w:rFonts w:ascii="Times New Roman" w:hAnsi="Times New Roman" w:cs="Times New Roman"/>
        </w:rPr>
        <w:t xml:space="preserve">Gračac u dijelu naselja, odnosno skupina ulica obuhvaćenih zajedničkim nazivom </w:t>
      </w:r>
      <w:r w:rsidR="00B3693A">
        <w:rPr>
          <w:rFonts w:ascii="Times New Roman" w:hAnsi="Times New Roman" w:cs="Times New Roman"/>
        </w:rPr>
        <w:t>Novo naselje 1 i 2</w:t>
      </w:r>
      <w:r w:rsidR="00C269F0">
        <w:rPr>
          <w:rFonts w:ascii="Times New Roman" w:hAnsi="Times New Roman" w:cs="Times New Roman"/>
        </w:rPr>
        <w:t>, Elaborata za provedbu postupka ocjene o potrebi procjene utjecaja zahvata na okoliš, Elektro strojarski projekt i Geodetski projekt, a sve</w:t>
      </w:r>
      <w:r w:rsidRPr="006F7806">
        <w:rPr>
          <w:rFonts w:ascii="Times New Roman" w:hAnsi="Times New Roman" w:cs="Times New Roman"/>
        </w:rPr>
        <w:t xml:space="preserve"> u skladu s</w:t>
      </w:r>
      <w:r w:rsidR="00B64E15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Projektnim zadatkom koji je sastavni dio Dokumentacije za nadmetanje</w:t>
      </w:r>
      <w:r w:rsidR="00C269F0">
        <w:rPr>
          <w:rFonts w:ascii="Times New Roman" w:hAnsi="Times New Roman" w:cs="Times New Roman"/>
        </w:rPr>
        <w:t>.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693A">
        <w:rPr>
          <w:rFonts w:ascii="Times New Roman" w:hAnsi="Times New Roman" w:cs="Times New Roman"/>
          <w:b/>
          <w:u w:val="single"/>
        </w:rPr>
        <w:t>5. Vrsta, kvaliteta i opseg predmeta nabave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Vrsta, kvaliteta i opseg usluge mora odgovarati navedenom u Projektnom zadatku.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693A">
        <w:rPr>
          <w:rFonts w:ascii="Times New Roman" w:hAnsi="Times New Roman" w:cs="Times New Roman"/>
          <w:b/>
          <w:u w:val="single"/>
        </w:rPr>
        <w:t>6. Mjesto pružanja usluga</w:t>
      </w:r>
    </w:p>
    <w:p w:rsidR="00B64E15" w:rsidRPr="00B3693A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64E15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Naselje </w:t>
      </w:r>
      <w:r w:rsidR="00B3693A">
        <w:rPr>
          <w:rFonts w:ascii="Times New Roman" w:hAnsi="Times New Roman" w:cs="Times New Roman"/>
        </w:rPr>
        <w:t>Gračac</w:t>
      </w:r>
      <w:r w:rsidR="00C269F0">
        <w:rPr>
          <w:rFonts w:ascii="Times New Roman" w:hAnsi="Times New Roman" w:cs="Times New Roman"/>
        </w:rPr>
        <w:t xml:space="preserve"> (Novo naselje 1 i 2)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693A">
        <w:rPr>
          <w:rFonts w:ascii="Times New Roman" w:hAnsi="Times New Roman" w:cs="Times New Roman"/>
          <w:b/>
          <w:u w:val="single"/>
        </w:rPr>
        <w:t>7. Rok isporuke usluge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- za izradu idejnog projekta 60 dana od dana potpisivanja ugovora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- za izradu glavnog projekta 60 dana od dana pravomo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nosti lokacijske dozvole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693A">
        <w:rPr>
          <w:rFonts w:ascii="Times New Roman" w:hAnsi="Times New Roman" w:cs="Times New Roman"/>
          <w:b/>
          <w:u w:val="single"/>
        </w:rPr>
        <w:t>8. Opis i oznaka dijelova predmeta nabave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U ovom postupku javne nabave nije dopušteno nu</w:t>
      </w:r>
      <w:r w:rsidR="00B64E15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enje po grupama.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64E15">
        <w:rPr>
          <w:rFonts w:ascii="Times New Roman" w:hAnsi="Times New Roman" w:cs="Times New Roman"/>
          <w:u w:val="single"/>
        </w:rPr>
        <w:t>9</w:t>
      </w:r>
      <w:r w:rsidRPr="00B3693A">
        <w:rPr>
          <w:rFonts w:ascii="Times New Roman" w:hAnsi="Times New Roman" w:cs="Times New Roman"/>
          <w:b/>
          <w:u w:val="single"/>
        </w:rPr>
        <w:t>. Uvjeti sposobnosti gospodarskih subjekata, naziv dokaza sposobnosti, vrijednosni pokazatelji</w:t>
      </w:r>
      <w:r w:rsidR="00B64E15" w:rsidRPr="00B3693A">
        <w:rPr>
          <w:rFonts w:ascii="Times New Roman" w:hAnsi="Times New Roman" w:cs="Times New Roman"/>
          <w:b/>
          <w:u w:val="single"/>
        </w:rPr>
        <w:t xml:space="preserve"> </w:t>
      </w:r>
      <w:r w:rsidRPr="00B3693A">
        <w:rPr>
          <w:rFonts w:ascii="Times New Roman" w:hAnsi="Times New Roman" w:cs="Times New Roman"/>
          <w:b/>
          <w:u w:val="single"/>
        </w:rPr>
        <w:t>dokaza</w:t>
      </w:r>
    </w:p>
    <w:p w:rsidR="00B64E15" w:rsidRPr="00B3693A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Ponuditelj mora, u svrhu utvr</w:t>
      </w:r>
      <w:r w:rsidR="00C269F0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ivanja njegove sposobnosti, dokazati da ispunjava uvjete za pravnu 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poslovnu sposobnost, nekažnjavanost, financijsku sposobnost i tehni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ku i stru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nu sposobnost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odre</w:t>
      </w:r>
      <w:r w:rsidR="00E63678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ene ovim Uputama.</w:t>
      </w:r>
    </w:p>
    <w:p w:rsidR="00B64E15" w:rsidRDefault="00B64E15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Radi dokazivanja ispunjavanja uvjeta sposobnosti, ponuditelj je obvezan dostaviti sljede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</w:t>
      </w:r>
      <w:r w:rsidR="00B64E15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dokumente: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9.1. za dokazivanje pravne i poslovne sposobnosti</w:t>
      </w:r>
    </w:p>
    <w:p w:rsidR="00B3693A" w:rsidRP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lastRenderedPageBreak/>
        <w:t>9.1.1. ispravu o upisu u poslovni, sudski (trgova</w:t>
      </w:r>
      <w:r w:rsidRPr="00B3693A">
        <w:rPr>
          <w:rFonts w:ascii="TT1063o00" w:eastAsia="TT1063o00" w:hAnsi="Times New Roman" w:cs="TT1063o00" w:hint="eastAsia"/>
          <w:b/>
        </w:rPr>
        <w:t>č</w:t>
      </w:r>
      <w:r w:rsidRPr="00B3693A">
        <w:rPr>
          <w:rFonts w:ascii="Times New Roman" w:hAnsi="Times New Roman" w:cs="Times New Roman"/>
          <w:b/>
        </w:rPr>
        <w:t>ki), strukovni, obrtni ili drugi odgovaraju</w:t>
      </w:r>
      <w:r w:rsidRPr="00B3693A">
        <w:rPr>
          <w:rFonts w:ascii="TT1063o00" w:eastAsia="TT1063o00" w:hAnsi="Times New Roman" w:cs="TT1063o00" w:hint="eastAsia"/>
          <w:b/>
        </w:rPr>
        <w:t>ć</w:t>
      </w:r>
      <w:r w:rsidRPr="00B3693A">
        <w:rPr>
          <w:rFonts w:ascii="Times New Roman" w:hAnsi="Times New Roman" w:cs="Times New Roman"/>
          <w:b/>
        </w:rPr>
        <w:t>i</w:t>
      </w: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registar ili odgovaraju</w:t>
      </w:r>
      <w:r w:rsidRPr="00B3693A">
        <w:rPr>
          <w:rFonts w:ascii="TT1063o00" w:eastAsia="TT1063o00" w:hAnsi="Times New Roman" w:cs="TT1063o00" w:hint="eastAsia"/>
          <w:b/>
        </w:rPr>
        <w:t>ć</w:t>
      </w:r>
      <w:r w:rsidRPr="00B3693A">
        <w:rPr>
          <w:rFonts w:ascii="Times New Roman" w:hAnsi="Times New Roman" w:cs="Times New Roman"/>
          <w:b/>
        </w:rPr>
        <w:t>u potvrdu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Ispravom ili odgovaraju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om potvrdom ponuditelj mora dokazati da ima registriranu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djelatnost u svezi s predmetom nabave.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Isprava ili odgovaraju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 potvrda ne smije biti starija od šest mjeseci do dana slanja objave</w:t>
      </w:r>
      <w:r w:rsidR="00A060E1" w:rsidRPr="00A060E1">
        <w:rPr>
          <w:rFonts w:ascii="Times New Roman" w:hAnsi="Times New Roman" w:cs="Times New Roman"/>
        </w:rPr>
        <w:t xml:space="preserve"> </w:t>
      </w:r>
      <w:r w:rsidR="00A060E1">
        <w:rPr>
          <w:rFonts w:ascii="Times New Roman" w:hAnsi="Times New Roman" w:cs="Times New Roman"/>
        </w:rPr>
        <w:t>na službenim mrežnim stranicama Op</w:t>
      </w:r>
      <w:r w:rsidR="00524C6D">
        <w:rPr>
          <w:rFonts w:ascii="Times New Roman" w:hAnsi="Times New Roman" w:cs="Times New Roman"/>
        </w:rPr>
        <w:t>ć</w:t>
      </w:r>
      <w:r w:rsidR="00A060E1">
        <w:rPr>
          <w:rFonts w:ascii="Times New Roman" w:hAnsi="Times New Roman" w:cs="Times New Roman"/>
        </w:rPr>
        <w:t>ine Gračac</w:t>
      </w:r>
      <w:r w:rsidRPr="006F7806">
        <w:rPr>
          <w:rFonts w:ascii="Times New Roman" w:hAnsi="Times New Roman" w:cs="Times New Roman"/>
        </w:rPr>
        <w:t>.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Dokaz se dostavlja u izvorniku ili ovjerenoj preslici.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9.2. za dokazivanje nekažnjavanosti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9.2.1. izjavu da gospodarskom subjektu ili osobi ovlaštenoj za zastupanje gospodarskog subjekta</w:t>
      </w: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nije izre</w:t>
      </w:r>
      <w:r w:rsidRPr="00B3693A">
        <w:rPr>
          <w:rFonts w:ascii="TT1063o00" w:eastAsia="TT1063o00" w:hAnsi="Times New Roman" w:cs="TT1063o00" w:hint="eastAsia"/>
          <w:b/>
        </w:rPr>
        <w:t>č</w:t>
      </w:r>
      <w:r w:rsidRPr="00B3693A">
        <w:rPr>
          <w:rFonts w:ascii="Times New Roman" w:hAnsi="Times New Roman" w:cs="Times New Roman"/>
          <w:b/>
        </w:rPr>
        <w:t>ena pravomo</w:t>
      </w:r>
      <w:r w:rsidRPr="00B3693A">
        <w:rPr>
          <w:rFonts w:ascii="TT1063o00" w:eastAsia="TT1063o00" w:hAnsi="Times New Roman" w:cs="TT1063o00" w:hint="eastAsia"/>
          <w:b/>
        </w:rPr>
        <w:t>ć</w:t>
      </w:r>
      <w:r w:rsidRPr="00B3693A">
        <w:rPr>
          <w:rFonts w:ascii="Times New Roman" w:hAnsi="Times New Roman" w:cs="Times New Roman"/>
          <w:b/>
        </w:rPr>
        <w:t>na osu</w:t>
      </w:r>
      <w:r w:rsidRPr="00B3693A">
        <w:rPr>
          <w:rFonts w:ascii="TT1063o00" w:eastAsia="TT1063o00" w:hAnsi="Times New Roman" w:cs="TT1063o00"/>
          <w:b/>
        </w:rPr>
        <w:t>n</w:t>
      </w:r>
      <w:r w:rsidRPr="00B3693A">
        <w:rPr>
          <w:rFonts w:ascii="Times New Roman" w:hAnsi="Times New Roman" w:cs="Times New Roman"/>
          <w:b/>
        </w:rPr>
        <w:t>uju</w:t>
      </w:r>
      <w:r w:rsidRPr="00B3693A">
        <w:rPr>
          <w:rFonts w:ascii="TT1063o00" w:eastAsia="TT1063o00" w:hAnsi="Times New Roman" w:cs="TT1063o00" w:hint="eastAsia"/>
          <w:b/>
        </w:rPr>
        <w:t>ć</w:t>
      </w:r>
      <w:r w:rsidRPr="00B3693A">
        <w:rPr>
          <w:rFonts w:ascii="Times New Roman" w:hAnsi="Times New Roman" w:cs="Times New Roman"/>
          <w:b/>
        </w:rPr>
        <w:t>a presuda za jedno ili više sljede</w:t>
      </w:r>
      <w:r w:rsidRPr="00B3693A">
        <w:rPr>
          <w:rFonts w:ascii="TT1063o00" w:eastAsia="TT1063o00" w:hAnsi="Times New Roman" w:cs="TT1063o00" w:hint="eastAsia"/>
          <w:b/>
        </w:rPr>
        <w:t>ć</w:t>
      </w:r>
      <w:r w:rsidRPr="00B3693A">
        <w:rPr>
          <w:rFonts w:ascii="Times New Roman" w:hAnsi="Times New Roman" w:cs="Times New Roman"/>
          <w:b/>
        </w:rPr>
        <w:t>ih kaznenih djela: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udruživanje za po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injenje kaznenih djela, primanje mita u gospodarskom poslovanju,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davanje mita u gospodarskom poslovanju, zlouporaba položaja i ovlasti, zlouporaba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obavljanja dužnosti državne vlasti, protuzakonito posredovanje, primanje mita, davanje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mita, prijevara, ra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unalna prijevara, prijevara u gospodarskom poslovanju ili prikrivanje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protuzakonito dobivenog novca, odnosno za odgovaraju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 kaznena djela prema propisima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zemlje sjedišta gospodarskog subjekta.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Izjavu daje osoba ovlaštena za zastupanje gospodarskog subjekta za sebe i, kada se radi o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pravnoj osobi, za gospodarski subjekt, s ovjerenim potpisom kod javnog bilježnika ili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nadležnog tijela.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Izjava ne smije biti starija od 30 dana do dana slanja objave </w:t>
      </w:r>
      <w:r w:rsidR="00A060E1">
        <w:rPr>
          <w:rFonts w:ascii="Times New Roman" w:hAnsi="Times New Roman" w:cs="Times New Roman"/>
        </w:rPr>
        <w:t>na službenim mrežnim stranicama Op</w:t>
      </w:r>
      <w:r w:rsidR="00524C6D">
        <w:rPr>
          <w:rFonts w:ascii="Times New Roman" w:hAnsi="Times New Roman" w:cs="Times New Roman"/>
        </w:rPr>
        <w:t>ć</w:t>
      </w:r>
      <w:r w:rsidR="00A060E1">
        <w:rPr>
          <w:rFonts w:ascii="Times New Roman" w:hAnsi="Times New Roman" w:cs="Times New Roman"/>
        </w:rPr>
        <w:t>ine Gračac</w:t>
      </w:r>
      <w:r w:rsidRPr="006F7806">
        <w:rPr>
          <w:rFonts w:ascii="Times New Roman" w:hAnsi="Times New Roman" w:cs="Times New Roman"/>
        </w:rPr>
        <w:t>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Izjava se dostavlja u izvorniku ili ovjerenoj preslici.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9.3. za dokazivanje financijske sposobnosti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9.3.1. potvrdu Porezne uprave o stanju duga ili istovrijednu ispravu nadležnih tijela zemlje sjedišta</w:t>
      </w: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gospodarskog subjekta.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Potvrdom ili istovrijednom ispravom ponuditelj mora dokazati da je ispunio obvezu pla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anja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svih dospjelih poreznih obveza i obveza za mirovinsko i zdravstveno osiguranje.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Dokaz ne smije biti stariji od 30 dana do dana slanja objave</w:t>
      </w:r>
      <w:r w:rsidR="00A060E1" w:rsidRPr="00A060E1">
        <w:rPr>
          <w:rFonts w:ascii="Times New Roman" w:hAnsi="Times New Roman" w:cs="Times New Roman"/>
        </w:rPr>
        <w:t xml:space="preserve"> </w:t>
      </w:r>
      <w:r w:rsidR="00A060E1">
        <w:rPr>
          <w:rFonts w:ascii="Times New Roman" w:hAnsi="Times New Roman" w:cs="Times New Roman"/>
        </w:rPr>
        <w:t>na službenim mrežnim stranicama Op</w:t>
      </w:r>
      <w:r w:rsidR="00524C6D">
        <w:rPr>
          <w:rFonts w:ascii="Times New Roman" w:hAnsi="Times New Roman" w:cs="Times New Roman"/>
        </w:rPr>
        <w:t>ć</w:t>
      </w:r>
      <w:r w:rsidR="00A060E1">
        <w:rPr>
          <w:rFonts w:ascii="Times New Roman" w:hAnsi="Times New Roman" w:cs="Times New Roman"/>
        </w:rPr>
        <w:t>ine Gračac</w:t>
      </w:r>
      <w:r w:rsidRPr="006F7806">
        <w:rPr>
          <w:rFonts w:ascii="Times New Roman" w:hAnsi="Times New Roman" w:cs="Times New Roman"/>
        </w:rPr>
        <w:t>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Dokaz se dostavlja u izvorniku ili ovjerenoj preslici.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9.3.2. dokument izdan od bankarskih ili drugih financijskih institucija ( BON-2, SOL-2).</w:t>
      </w: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Ponuditelj je dužan dokazati da njegov poslovni ra</w:t>
      </w:r>
      <w:r w:rsidRPr="00B3693A">
        <w:rPr>
          <w:rFonts w:ascii="TT1063o00" w:eastAsia="TT1063o00" w:hAnsi="Times New Roman" w:cs="TT1063o00" w:hint="eastAsia"/>
          <w:b/>
        </w:rPr>
        <w:t>č</w:t>
      </w:r>
      <w:r w:rsidRPr="00B3693A">
        <w:rPr>
          <w:rFonts w:ascii="Times New Roman" w:hAnsi="Times New Roman" w:cs="Times New Roman"/>
          <w:b/>
        </w:rPr>
        <w:t>un nije bio u blokadi duže od 15 dana</w:t>
      </w: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neprekidno u posljednjih šest mjeseci do dana slanja ponude.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S obzirom da se pla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anje vrši prema obavljenom poslu, bez predujma (sukladno odredbama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Zakona o prora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unu koje se primjenjuju na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itelja), ovim dokazom ponuditelj dokazuje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da ima financijsku snagu odnosno da može platiti svoje obveze u svrhu ispunjenja ugovora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do trenutka pla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anja izvršenog posla od strane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itelja.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Dokaz se dostavlja u izvorniku ili ovjerenoj preslici.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Gospodarski subjekt može dokazati financijsku sposobnost i pomo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u drugog dokaza, ako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zatraženi dokaz ne može biti dostavljen iz opravdanog razloga i ako dostavljeni dokaz ima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dokaznu snagu kao i traženi.</w:t>
      </w:r>
    </w:p>
    <w:p w:rsidR="00B3693A" w:rsidRDefault="00B3693A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9.4. za dokazivanje tehni</w:t>
      </w:r>
      <w:r w:rsidRPr="00B3693A">
        <w:rPr>
          <w:rFonts w:ascii="TT1063o00" w:eastAsia="TT1063o00" w:hAnsi="Times New Roman" w:cs="TT1063o00" w:hint="eastAsia"/>
          <w:b/>
        </w:rPr>
        <w:t>č</w:t>
      </w:r>
      <w:r w:rsidRPr="00B3693A">
        <w:rPr>
          <w:rFonts w:ascii="Times New Roman" w:hAnsi="Times New Roman" w:cs="Times New Roman"/>
          <w:b/>
        </w:rPr>
        <w:t>ke i stru</w:t>
      </w:r>
      <w:r w:rsidRPr="00B3693A">
        <w:rPr>
          <w:rFonts w:ascii="TT1063o00" w:eastAsia="TT1063o00" w:hAnsi="Times New Roman" w:cs="TT1063o00" w:hint="eastAsia"/>
          <w:b/>
        </w:rPr>
        <w:t>č</w:t>
      </w:r>
      <w:r w:rsidRPr="00B3693A">
        <w:rPr>
          <w:rFonts w:ascii="Times New Roman" w:hAnsi="Times New Roman" w:cs="Times New Roman"/>
          <w:b/>
        </w:rPr>
        <w:t>ne sposobnosti:</w:t>
      </w:r>
    </w:p>
    <w:p w:rsidR="00B3693A" w:rsidRDefault="00B3693A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9.4.1. popis istih ili sli</w:t>
      </w:r>
      <w:r w:rsidRPr="00B3693A">
        <w:rPr>
          <w:rFonts w:ascii="TT1063o00" w:eastAsia="TT1063o00" w:hAnsi="Times New Roman" w:cs="TT1063o00" w:hint="eastAsia"/>
          <w:b/>
        </w:rPr>
        <w:t>č</w:t>
      </w:r>
      <w:r w:rsidRPr="00B3693A">
        <w:rPr>
          <w:rFonts w:ascii="Times New Roman" w:hAnsi="Times New Roman" w:cs="Times New Roman"/>
          <w:b/>
        </w:rPr>
        <w:t>nih usluga pruženih u posljednje tri godine, s najmanje jednom potvrdom</w:t>
      </w: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druge ugovorne strane o uredno ispunjenom ugovoru usporedive složenosti, strukture i</w:t>
      </w:r>
    </w:p>
    <w:p w:rsidR="006F7806" w:rsidRPr="00B3693A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93A">
        <w:rPr>
          <w:rFonts w:ascii="Times New Roman" w:hAnsi="Times New Roman" w:cs="Times New Roman"/>
          <w:b/>
        </w:rPr>
        <w:t>veli</w:t>
      </w:r>
      <w:r w:rsidRPr="00B3693A">
        <w:rPr>
          <w:rFonts w:ascii="TT1063o00" w:eastAsia="TT1063o00" w:hAnsi="Times New Roman" w:cs="TT1063o00" w:hint="eastAsia"/>
          <w:b/>
        </w:rPr>
        <w:t>č</w:t>
      </w:r>
      <w:r w:rsidRPr="00B3693A">
        <w:rPr>
          <w:rFonts w:ascii="Times New Roman" w:hAnsi="Times New Roman" w:cs="Times New Roman"/>
          <w:b/>
        </w:rPr>
        <w:t>ine kao što je predmet nabave.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lastRenderedPageBreak/>
        <w:t>Potvrda o uredno ispunjenom ugovoru mora sadržavati sljede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 podatke: naziv i sjedište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ugovornih strana, predmet ugovora, vrijednost ugovora, vrijeme i mjesto ispunjenja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ugovora, navod o uredno ispunjenim ugovorima. Potvrda se dostavlja u originalu ili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ovjerenoj preslici</w:t>
      </w:r>
      <w:r w:rsidR="00A060E1">
        <w:rPr>
          <w:rFonts w:ascii="Times New Roman" w:hAnsi="Times New Roman" w:cs="Times New Roman"/>
        </w:rPr>
        <w:t>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U slu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aju da se takva potvrda iz objektivnih razloga ne može dobiti od ugovorne strane koja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nije javni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 xml:space="preserve">itelj iz 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lanka 2. Zakona o javnoj nabavi („Narodne novine“ br. 110/07 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125/08), vrijedi izjava gospodarskog subjekta o uredno izvršenim ugovorima, uz predo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enje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dokaza da je potvrda zatražena.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Popis daje ponuditelj, a potvrde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itelj za kojeg je ponuditelj uspješno ispunio ugovor.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S obzirom na predmet nabave i Projektnim zadatkom definiran opseg aktivnosti koji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uklju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uje izradu idejnog i glavnog projekta</w:t>
      </w:r>
      <w:r w:rsidR="00C269F0">
        <w:rPr>
          <w:rFonts w:ascii="Times New Roman" w:hAnsi="Times New Roman" w:cs="Times New Roman"/>
        </w:rPr>
        <w:t xml:space="preserve"> UPOV 600 ES-</w:t>
      </w:r>
      <w:r w:rsidRPr="006F7806">
        <w:rPr>
          <w:rFonts w:ascii="Times New Roman" w:hAnsi="Times New Roman" w:cs="Times New Roman"/>
        </w:rPr>
        <w:t xml:space="preserve"> ure</w:t>
      </w:r>
      <w:r w:rsidR="00C269F0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aja za pro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iš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avanj</w:t>
      </w:r>
      <w:r w:rsidR="00C269F0">
        <w:rPr>
          <w:rFonts w:ascii="Times New Roman" w:hAnsi="Times New Roman" w:cs="Times New Roman"/>
        </w:rPr>
        <w:t>e otpadnih voda</w:t>
      </w:r>
      <w:r w:rsidRPr="006F7806">
        <w:rPr>
          <w:rFonts w:ascii="Times New Roman" w:hAnsi="Times New Roman" w:cs="Times New Roman"/>
        </w:rPr>
        <w:t>, za kvalitetno i cjelovito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ispunjenje usluge u predvi</w:t>
      </w:r>
      <w:r w:rsidR="00C269F0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enom roku potrebno je da ponuditelj posjeduje profesionalno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iskustvo, odnosno da dokaže da je uredno ispunio jedan ugovor za usluge koje su predmet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nabave jer se radi o visokostru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nom poslu za koji je potrebno iskustvo.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806" w:rsidRPr="00A060E1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060E1">
        <w:rPr>
          <w:rFonts w:ascii="Times New Roman" w:hAnsi="Times New Roman" w:cs="Times New Roman"/>
          <w:b/>
        </w:rPr>
        <w:t>9.4.2. izjavu ponuditelja da raspolaže osobama koje posjeduju strukovnu sposobnost, stru</w:t>
      </w:r>
      <w:r w:rsidRPr="00A060E1">
        <w:rPr>
          <w:rFonts w:ascii="TT1063o00" w:eastAsia="TT1063o00" w:hAnsi="Times New Roman" w:cs="TT1063o00" w:hint="eastAsia"/>
          <w:b/>
        </w:rPr>
        <w:t>č</w:t>
      </w:r>
      <w:r w:rsidRPr="00A060E1">
        <w:rPr>
          <w:rFonts w:ascii="Times New Roman" w:hAnsi="Times New Roman" w:cs="Times New Roman"/>
          <w:b/>
        </w:rPr>
        <w:t>no</w:t>
      </w:r>
      <w:r w:rsidR="00A060E1">
        <w:rPr>
          <w:rFonts w:ascii="Times New Roman" w:hAnsi="Times New Roman" w:cs="Times New Roman"/>
          <w:b/>
        </w:rPr>
        <w:t xml:space="preserve"> </w:t>
      </w:r>
      <w:r w:rsidRPr="00A060E1">
        <w:rPr>
          <w:rFonts w:ascii="Times New Roman" w:hAnsi="Times New Roman" w:cs="Times New Roman"/>
          <w:b/>
        </w:rPr>
        <w:t>znanje i iskustvo potrebno za izvršavanje predmeta nabave.</w:t>
      </w:r>
    </w:p>
    <w:p w:rsidR="00A060E1" w:rsidRDefault="00A060E1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10. Zajednica ponuditelja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zajednice ponuditelja sadrži naziv i sjedište svih gospodarskih subjekata iz zajedni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ponude, naziv i sjedište nositelja ponude, imena i potrebnu stru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nu spremu osoba odgovornih za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izvršenje radova iz zajedni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ke ponude. Odgovornost ponuditelja iz zajedni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ke ponude je solidarna.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Ponuditelji iz zajednice ponuditelja dužni su dokazati pojedina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nu sposobnost i zajedni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ku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sposobnost.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T1063o00" w:eastAsia="TT1063o00" w:hAnsi="Times New Roman" w:cs="TT1063o00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lanovi zajednice ponuditelja obvezni su pojedina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no dokazati postojanje sposobnosti iz to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9.1.1., 9.2.1. i 9.3.1. ovih Uputa.</w:t>
      </w:r>
    </w:p>
    <w:p w:rsidR="00C3206B" w:rsidRDefault="00C3206B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Postojanje sposobnosti iz to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 xml:space="preserve">ke 9.3.2., 9.4.1. i 9.4.2 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lanovi zajednice ponuditelja dokazuju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zajedni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ki.</w:t>
      </w:r>
    </w:p>
    <w:p w:rsidR="00A060E1" w:rsidRDefault="00A060E1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11. Oblik, na</w:t>
      </w:r>
      <w:r w:rsidRPr="00910DAB">
        <w:rPr>
          <w:rFonts w:ascii="TT1063o00" w:eastAsia="TT1063o00" w:hAnsi="Times New Roman" w:cs="TT1063o00" w:hint="eastAsia"/>
          <w:b/>
          <w:u w:val="single"/>
        </w:rPr>
        <w:t>č</w:t>
      </w:r>
      <w:r w:rsidRPr="00910DAB">
        <w:rPr>
          <w:rFonts w:ascii="Times New Roman" w:hAnsi="Times New Roman" w:cs="Times New Roman"/>
          <w:b/>
          <w:u w:val="single"/>
        </w:rPr>
        <w:t>in izrade, sadržaj i na</w:t>
      </w:r>
      <w:r w:rsidRPr="00910DAB">
        <w:rPr>
          <w:rFonts w:ascii="TT1063o00" w:eastAsia="TT1063o00" w:hAnsi="Times New Roman" w:cs="TT1063o00" w:hint="eastAsia"/>
          <w:b/>
          <w:u w:val="single"/>
        </w:rPr>
        <w:t>č</w:t>
      </w:r>
      <w:r w:rsidRPr="00910DAB">
        <w:rPr>
          <w:rFonts w:ascii="Times New Roman" w:hAnsi="Times New Roman" w:cs="Times New Roman"/>
          <w:b/>
          <w:u w:val="single"/>
        </w:rPr>
        <w:t>in dostave ponude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mora biti izra</w:t>
      </w:r>
      <w:r w:rsidRPr="006F7806">
        <w:rPr>
          <w:rFonts w:ascii="TT1063o00" w:eastAsia="TT1063o00" w:hAnsi="Times New Roman" w:cs="TT1063o00"/>
        </w:rPr>
        <w:t>n</w:t>
      </w:r>
      <w:r w:rsidRPr="006F7806">
        <w:rPr>
          <w:rFonts w:ascii="Times New Roman" w:hAnsi="Times New Roman" w:cs="Times New Roman"/>
        </w:rPr>
        <w:t>ena u papirnatom obliku, tiskana ili pisana neizbrisivom tintom, uvezana u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cjelinu na 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in da se onemogu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i naknadno va</w:t>
      </w:r>
      <w:r w:rsidR="00C269F0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enje ili umetanje listova ili dijelova ponude. U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slu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aju da se listovi iz ponude mogu vaditi i vra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ati bez vidljivih ošte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enja, ponuda je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neprihvatljiva.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Stranice ponude se ozna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avaju rednim brojem stranice kroz ukupan broj stranica.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Ispravci u ponudi moraju biti izra</w:t>
      </w:r>
      <w:r w:rsidR="00C269F0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eni na 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in da su vidljivi i dokazivi. Ispravci moraju, uz navod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datuma, biti potvr</w:t>
      </w:r>
      <w:r w:rsidR="00C269F0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eni pravovaljanim potpisom i pe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atom ovlaštene osobe ponuditelja.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koja ne bude izra</w:t>
      </w:r>
      <w:r w:rsidR="00A060E1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ena u obliku nazna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enom u ovim uputama kao i nepravodobne 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nepotpune ponude ne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 se razmatrati.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mora sadržavati sve obrasce odre</w:t>
      </w:r>
      <w:r w:rsidR="00A060E1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ene ovom dokumentacijom, potpisane i ovjerene od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ponuditelja.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910DAB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10DAB">
        <w:rPr>
          <w:rFonts w:ascii="Times New Roman" w:hAnsi="Times New Roman" w:cs="Times New Roman"/>
          <w:u w:val="single"/>
        </w:rPr>
        <w:t>Ponuda ponuditelja mora sadržavati: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a) </w:t>
      </w:r>
      <w:r w:rsidR="00910DAB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naziv (tvrtku ili skra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enu tvrtku) i sjedište ponuditelja, te adresu (elektroni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ke) pošte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ponuditelja ili službe ponuditelja ovlaštene za zaprimanje pošte, a kod zajednice ponuditelja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podatke o zajedni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kim ponuditeljima, nositelju ponude za sudjelovanje u postupku javne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nabave i potpisniku/potpisnicima ugovora o javnoj nabavi;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b) </w:t>
      </w:r>
      <w:r w:rsidR="00910DAB">
        <w:rPr>
          <w:rFonts w:ascii="Times New Roman" w:hAnsi="Times New Roman" w:cs="Times New Roman"/>
        </w:rPr>
        <w:t xml:space="preserve">  </w:t>
      </w:r>
      <w:r w:rsidRPr="006F7806">
        <w:rPr>
          <w:rFonts w:ascii="Times New Roman" w:hAnsi="Times New Roman" w:cs="Times New Roman"/>
        </w:rPr>
        <w:t>cijenu ponude;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c) </w:t>
      </w:r>
      <w:r w:rsidR="00910DAB">
        <w:rPr>
          <w:rFonts w:ascii="Times New Roman" w:hAnsi="Times New Roman" w:cs="Times New Roman"/>
        </w:rPr>
        <w:t xml:space="preserve">  </w:t>
      </w:r>
      <w:r w:rsidRPr="006F7806">
        <w:rPr>
          <w:rFonts w:ascii="Times New Roman" w:hAnsi="Times New Roman" w:cs="Times New Roman"/>
        </w:rPr>
        <w:t>rok valjanosti ponude;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d) </w:t>
      </w:r>
      <w:r w:rsidR="00910DAB">
        <w:rPr>
          <w:rFonts w:ascii="Times New Roman" w:hAnsi="Times New Roman" w:cs="Times New Roman"/>
        </w:rPr>
        <w:t xml:space="preserve">  </w:t>
      </w:r>
      <w:r w:rsidRPr="006F7806">
        <w:rPr>
          <w:rFonts w:ascii="Times New Roman" w:hAnsi="Times New Roman" w:cs="Times New Roman"/>
        </w:rPr>
        <w:t>popis svih sastavnih dijelova i/ili piloga ponude;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e) </w:t>
      </w:r>
      <w:r w:rsidR="00910DAB">
        <w:rPr>
          <w:rFonts w:ascii="Times New Roman" w:hAnsi="Times New Roman" w:cs="Times New Roman"/>
        </w:rPr>
        <w:t xml:space="preserve">  </w:t>
      </w:r>
      <w:r w:rsidRPr="006F7806">
        <w:rPr>
          <w:rFonts w:ascii="Times New Roman" w:hAnsi="Times New Roman" w:cs="Times New Roman"/>
        </w:rPr>
        <w:t>datum i pravovaljani potpis ponuditelja;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lastRenderedPageBreak/>
        <w:t xml:space="preserve">f) </w:t>
      </w:r>
      <w:r w:rsidR="00910DAB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dokaze pravne i poslovne sposobnosti, dokaz o nekažnjavanju, dokaze financijske, tehni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ke 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stru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ne sposobnosti sukladno odredbama to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ke 9. ovih Uputa;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g)</w:t>
      </w:r>
      <w:r w:rsidR="00910DAB">
        <w:rPr>
          <w:rFonts w:ascii="Times New Roman" w:hAnsi="Times New Roman" w:cs="Times New Roman"/>
        </w:rPr>
        <w:t xml:space="preserve">   </w:t>
      </w:r>
      <w:r w:rsidRPr="006F7806">
        <w:rPr>
          <w:rFonts w:ascii="Times New Roman" w:hAnsi="Times New Roman" w:cs="Times New Roman"/>
        </w:rPr>
        <w:t>izjavu ponuditelja da su mu poznate odredbe iz dokumentacije za nadmetanje, da ih prihva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 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 xml:space="preserve">da 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 uslugu koja je predmet nabave izvršiti u skladu s tim odredbama i za cijenu koju je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naveo u ponudi.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Svaki ponuditelj može predati samo jednu ponudu.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Ponuditelji dostavljaju ponudu u dvostruko zatvorenoj omotnici poštom ili izravno na adresu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 xml:space="preserve">itelja radnim danom od 8,00 h do 15,00 h. Na zahtjev ponuditelja izdati 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 se potvrda o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zaprimanju ponude.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Na vanjskoj omotnici moraju biti navedeni naziv i adresa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itelja i naziv i adresa ponuditelja.</w:t>
      </w:r>
    </w:p>
    <w:p w:rsidR="00A060E1" w:rsidRDefault="00A060E1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se dostavlja na adresu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itelja:</w:t>
      </w:r>
    </w:p>
    <w:p w:rsidR="00A060E1" w:rsidRDefault="00A060E1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OP</w:t>
      </w:r>
      <w:r w:rsidRPr="006F7806">
        <w:rPr>
          <w:rFonts w:ascii="TT1065o00" w:hAnsi="TT1065o00" w:cs="TT1065o00"/>
        </w:rPr>
        <w:t>Ć</w:t>
      </w:r>
      <w:r w:rsidR="00A060E1">
        <w:rPr>
          <w:rFonts w:ascii="Times New Roman" w:hAnsi="Times New Roman" w:cs="Times New Roman"/>
          <w:b/>
          <w:bCs/>
        </w:rPr>
        <w:t>INA GRAČAC</w:t>
      </w:r>
    </w:p>
    <w:p w:rsidR="006F7806" w:rsidRPr="006F7806" w:rsidRDefault="00A060E1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Park sv. Jurja 1</w:t>
      </w:r>
    </w:p>
    <w:p w:rsidR="006F7806" w:rsidRPr="006F7806" w:rsidRDefault="00A060E1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23440 GRAČAC</w:t>
      </w:r>
    </w:p>
    <w:p w:rsidR="00A060E1" w:rsidRDefault="00A060E1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</w:rPr>
        <w:t>s naznakom “</w:t>
      </w:r>
      <w:r w:rsidRPr="006F7806">
        <w:rPr>
          <w:rFonts w:ascii="Times New Roman" w:hAnsi="Times New Roman" w:cs="Times New Roman"/>
          <w:b/>
          <w:bCs/>
        </w:rPr>
        <w:t xml:space="preserve">Ne otvaraj Ponuda na nadmetanje – izrada projektne dokumentacije, </w:t>
      </w:r>
      <w:r w:rsidR="00A060E1">
        <w:rPr>
          <w:rFonts w:ascii="Times New Roman" w:hAnsi="Times New Roman" w:cs="Times New Roman"/>
          <w:b/>
          <w:bCs/>
        </w:rPr>
        <w:t>70</w:t>
      </w:r>
      <w:r w:rsidRPr="006F7806">
        <w:rPr>
          <w:rFonts w:ascii="Times New Roman" w:hAnsi="Times New Roman" w:cs="Times New Roman"/>
          <w:b/>
          <w:bCs/>
        </w:rPr>
        <w:t>-</w:t>
      </w:r>
      <w:r w:rsidR="00A060E1">
        <w:rPr>
          <w:rFonts w:ascii="Times New Roman" w:hAnsi="Times New Roman" w:cs="Times New Roman"/>
          <w:b/>
          <w:bCs/>
        </w:rPr>
        <w:t>2016-EBV</w:t>
      </w:r>
      <w:r w:rsidRPr="006F7806">
        <w:rPr>
          <w:rFonts w:ascii="Times New Roman" w:hAnsi="Times New Roman" w:cs="Times New Roman"/>
          <w:b/>
          <w:bCs/>
        </w:rPr>
        <w:t>”.</w:t>
      </w:r>
    </w:p>
    <w:p w:rsidR="00A060E1" w:rsidRDefault="00A060E1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Unutarnja omotnica u kojoj se nalazi ponuda treba biti propisno zape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ena. Na prednjoj strani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treba biti naziv i adresa ponuditelja kako bi se, u slu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aju da je ponuda zakašnjela, mogla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neotvorena vratiti ponuditelju.</w:t>
      </w: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Ponuditelj odre</w:t>
      </w:r>
      <w:r w:rsidR="00C269F0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uje 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in dostave ponude i sam snosi rizik eventualnog gubitka, odnosno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nepravovremene dostave njegove ponude.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Ponuda, koja nije zaprimljena u propisanom roku za dostavu ponude, ne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 xml:space="preserve">e se otvarati i vratiti 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 se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ponuditelju neotvorena.</w:t>
      </w:r>
    </w:p>
    <w:p w:rsidR="00C3206B" w:rsidRDefault="00C3206B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Ako vanjska omotnica nije zatvorena, zape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ena i ozna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ena kako je navedeno,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itelj ne snosi</w:t>
      </w:r>
      <w:r w:rsidR="00A060E1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nikakvu odgovornost ako se ponuda prerano otvori.</w:t>
      </w:r>
    </w:p>
    <w:p w:rsidR="0090469F" w:rsidRDefault="0090469F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0DAB">
        <w:rPr>
          <w:rFonts w:ascii="Times New Roman" w:hAnsi="Times New Roman" w:cs="Times New Roman"/>
          <w:b/>
          <w:u w:val="single"/>
        </w:rPr>
        <w:t>12. Dopustivost dostave ponuda elektroni</w:t>
      </w:r>
      <w:r w:rsidRPr="00910DAB">
        <w:rPr>
          <w:rFonts w:ascii="TT1063o00" w:eastAsia="TT1063o00" w:hAnsi="Times New Roman" w:cs="TT1063o00" w:hint="eastAsia"/>
          <w:b/>
          <w:u w:val="single"/>
        </w:rPr>
        <w:t>č</w:t>
      </w:r>
      <w:r w:rsidRPr="00910DAB">
        <w:rPr>
          <w:rFonts w:ascii="Times New Roman" w:hAnsi="Times New Roman" w:cs="Times New Roman"/>
          <w:b/>
          <w:u w:val="single"/>
        </w:rPr>
        <w:t>kim putem</w:t>
      </w:r>
      <w:r w:rsidR="0090469F" w:rsidRPr="0090469F">
        <w:rPr>
          <w:rFonts w:ascii="Times New Roman" w:hAnsi="Times New Roman" w:cs="Times New Roman"/>
          <w:b/>
        </w:rPr>
        <w:t>: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Dostava ponuda elektroni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kim putem nije dopuštena.</w:t>
      </w:r>
    </w:p>
    <w:p w:rsidR="0090469F" w:rsidRDefault="0090469F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0DAB">
        <w:rPr>
          <w:rFonts w:ascii="Times New Roman" w:hAnsi="Times New Roman" w:cs="Times New Roman"/>
          <w:b/>
          <w:u w:val="single"/>
        </w:rPr>
        <w:t>13. Alternativne ponude</w:t>
      </w:r>
      <w:r w:rsidR="0090469F" w:rsidRPr="0090469F">
        <w:rPr>
          <w:rFonts w:ascii="Times New Roman" w:hAnsi="Times New Roman" w:cs="Times New Roman"/>
          <w:b/>
        </w:rPr>
        <w:t>: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Alternativne ponude nisu dopuštene.</w:t>
      </w:r>
    </w:p>
    <w:p w:rsidR="0090469F" w:rsidRDefault="0090469F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910DAB" w:rsidRDefault="006F7806" w:rsidP="00A0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14. Na</w:t>
      </w:r>
      <w:r w:rsidRPr="00910DAB">
        <w:rPr>
          <w:rFonts w:ascii="TT1063o00" w:eastAsia="TT1063o00" w:hAnsi="Times New Roman" w:cs="TT1063o00" w:hint="eastAsia"/>
          <w:b/>
          <w:u w:val="single"/>
        </w:rPr>
        <w:t>č</w:t>
      </w:r>
      <w:r w:rsidRPr="00910DAB">
        <w:rPr>
          <w:rFonts w:ascii="Times New Roman" w:hAnsi="Times New Roman" w:cs="Times New Roman"/>
          <w:b/>
          <w:u w:val="single"/>
        </w:rPr>
        <w:t>in izra</w:t>
      </w:r>
      <w:r w:rsidRPr="00910DAB">
        <w:rPr>
          <w:rFonts w:ascii="TT1063o00" w:eastAsia="TT1063o00" w:hAnsi="Times New Roman" w:cs="TT1063o00" w:hint="eastAsia"/>
          <w:b/>
          <w:u w:val="single"/>
        </w:rPr>
        <w:t>č</w:t>
      </w:r>
      <w:r w:rsidRPr="00910DAB">
        <w:rPr>
          <w:rFonts w:ascii="Times New Roman" w:hAnsi="Times New Roman" w:cs="Times New Roman"/>
          <w:b/>
          <w:u w:val="single"/>
        </w:rPr>
        <w:t>una cijene za predmet nabave, sadržaj cijene, nepromjenjivost cijene</w:t>
      </w:r>
    </w:p>
    <w:p w:rsidR="0090469F" w:rsidRDefault="0090469F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Cijena se izražava za cjelokupan predmet nabave za koji se daje ponuda. U cijenu ponude su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ura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unati svi troškovi i popusti, bez poreza na dodanu vrijednost, koji se iskazuje zasebno iza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cijene ponude.</w:t>
      </w:r>
    </w:p>
    <w:p w:rsidR="00C3206B" w:rsidRDefault="00C3206B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Cijena ponude se piše brojkama i slovima. Ako se iznosi u brojkama i slovima razlikuju,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mjerodavan je iznos izražen slovima.</w:t>
      </w:r>
    </w:p>
    <w:p w:rsidR="00C3206B" w:rsidRDefault="00C3206B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se dostavlja sa cijenom izraženom bez PDV-a, posebno iskazanim PDV-om, te ukupnom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cijenom ponude.</w:t>
      </w: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</w:t>
      </w:r>
      <w:r w:rsidR="00D20200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ene cijene moraju biti fiksne i nepromjenjive za vrijeme trajanja ugovora.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0DAB">
        <w:rPr>
          <w:rFonts w:ascii="Times New Roman" w:hAnsi="Times New Roman" w:cs="Times New Roman"/>
          <w:b/>
          <w:u w:val="single"/>
        </w:rPr>
        <w:t>15. Valuta u kojoj može biti izražena cijena ponude</w:t>
      </w:r>
      <w:r w:rsidR="0090469F" w:rsidRPr="0090469F">
        <w:rPr>
          <w:rFonts w:ascii="Times New Roman" w:hAnsi="Times New Roman" w:cs="Times New Roman"/>
          <w:b/>
        </w:rPr>
        <w:t>: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Cijena ponude se izražava u hrvatskim kunama.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16. Rok , na</w:t>
      </w:r>
      <w:r w:rsidRPr="00910DAB">
        <w:rPr>
          <w:rFonts w:ascii="TT1063o00" w:eastAsia="TT1063o00" w:hAnsi="Times New Roman" w:cs="TT1063o00" w:hint="eastAsia"/>
          <w:b/>
          <w:u w:val="single"/>
        </w:rPr>
        <w:t>č</w:t>
      </w:r>
      <w:r w:rsidRPr="00910DAB">
        <w:rPr>
          <w:rFonts w:ascii="Times New Roman" w:hAnsi="Times New Roman" w:cs="Times New Roman"/>
          <w:b/>
          <w:u w:val="single"/>
        </w:rPr>
        <w:t>in i uvjeti pla</w:t>
      </w:r>
      <w:r w:rsidRPr="00910DAB">
        <w:rPr>
          <w:rFonts w:ascii="TT1063o00" w:eastAsia="TT1063o00" w:hAnsi="Times New Roman" w:cs="TT1063o00" w:hint="eastAsia"/>
          <w:b/>
          <w:u w:val="single"/>
        </w:rPr>
        <w:t>ć</w:t>
      </w:r>
      <w:r w:rsidRPr="00910DAB">
        <w:rPr>
          <w:rFonts w:ascii="Times New Roman" w:hAnsi="Times New Roman" w:cs="Times New Roman"/>
          <w:b/>
          <w:u w:val="single"/>
        </w:rPr>
        <w:t>anja</w:t>
      </w:r>
      <w:r w:rsidR="0090469F" w:rsidRPr="00910DAB">
        <w:rPr>
          <w:rFonts w:ascii="Times New Roman" w:hAnsi="Times New Roman" w:cs="Times New Roman"/>
          <w:b/>
          <w:u w:val="single"/>
        </w:rPr>
        <w:t>: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Obra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un i pla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anje vrši se kako slijedi:</w:t>
      </w:r>
    </w:p>
    <w:p w:rsidR="00C3206B" w:rsidRDefault="00C3206B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524C6D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Plaćanje se vrši po privremenim i okončanim situacijama </w:t>
      </w:r>
      <w:r w:rsidR="006F7806" w:rsidRPr="006F7806">
        <w:rPr>
          <w:rFonts w:ascii="Times New Roman" w:hAnsi="Times New Roman" w:cs="Times New Roman"/>
        </w:rPr>
        <w:t>na žiro-ra</w:t>
      </w:r>
      <w:r w:rsidR="006F7806" w:rsidRPr="006F7806">
        <w:rPr>
          <w:rFonts w:ascii="TT1063o00" w:eastAsia="TT1063o00" w:hAnsi="Times New Roman" w:cs="TT1063o00" w:hint="eastAsia"/>
        </w:rPr>
        <w:t>č</w:t>
      </w:r>
      <w:r w:rsidR="006F7806" w:rsidRPr="006F7806">
        <w:rPr>
          <w:rFonts w:ascii="Times New Roman" w:hAnsi="Times New Roman" w:cs="Times New Roman"/>
        </w:rPr>
        <w:t xml:space="preserve">un izvršitelja usluge u roku od </w:t>
      </w:r>
      <w:r w:rsidR="00D20200">
        <w:rPr>
          <w:rFonts w:ascii="Times New Roman" w:hAnsi="Times New Roman" w:cs="Times New Roman"/>
        </w:rPr>
        <w:t>15</w:t>
      </w:r>
      <w:r w:rsidR="006F7806" w:rsidRPr="006F7806">
        <w:rPr>
          <w:rFonts w:ascii="Times New Roman" w:hAnsi="Times New Roman" w:cs="Times New Roman"/>
        </w:rPr>
        <w:t xml:space="preserve"> dana od dana ispostavljanja</w:t>
      </w:r>
      <w:r w:rsidR="0090469F">
        <w:rPr>
          <w:rFonts w:ascii="Times New Roman" w:hAnsi="Times New Roman" w:cs="Times New Roman"/>
        </w:rPr>
        <w:t xml:space="preserve">  </w:t>
      </w:r>
      <w:r w:rsidR="006F7806" w:rsidRPr="006F7806">
        <w:rPr>
          <w:rFonts w:ascii="Times New Roman" w:hAnsi="Times New Roman" w:cs="Times New Roman"/>
        </w:rPr>
        <w:t>obra</w:t>
      </w:r>
      <w:r w:rsidR="006F7806" w:rsidRPr="006F7806">
        <w:rPr>
          <w:rFonts w:ascii="TT1063o00" w:eastAsia="TT1063o00" w:hAnsi="Times New Roman" w:cs="TT1063o00" w:hint="eastAsia"/>
        </w:rPr>
        <w:t>č</w:t>
      </w:r>
      <w:r w:rsidR="006F7806" w:rsidRPr="006F7806">
        <w:rPr>
          <w:rFonts w:ascii="Times New Roman" w:hAnsi="Times New Roman" w:cs="Times New Roman"/>
        </w:rPr>
        <w:t>unske situacije.</w:t>
      </w:r>
      <w:r w:rsidR="0090469F">
        <w:rPr>
          <w:rFonts w:ascii="Times New Roman" w:hAnsi="Times New Roman" w:cs="Times New Roman"/>
        </w:rPr>
        <w:t xml:space="preserve"> </w:t>
      </w:r>
      <w:r w:rsidR="006F7806" w:rsidRPr="006F7806">
        <w:rPr>
          <w:rFonts w:ascii="Times New Roman" w:hAnsi="Times New Roman" w:cs="Times New Roman"/>
        </w:rPr>
        <w:t>Ne odobrava se pla</w:t>
      </w:r>
      <w:r w:rsidR="006F7806" w:rsidRPr="006F7806">
        <w:rPr>
          <w:rFonts w:ascii="TT1063o00" w:eastAsia="TT1063o00" w:hAnsi="Times New Roman" w:cs="TT1063o00" w:hint="eastAsia"/>
        </w:rPr>
        <w:t>ć</w:t>
      </w:r>
      <w:r w:rsidR="006F7806" w:rsidRPr="006F7806">
        <w:rPr>
          <w:rFonts w:ascii="Times New Roman" w:hAnsi="Times New Roman" w:cs="Times New Roman"/>
        </w:rPr>
        <w:t>anje predujmom.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lastRenderedPageBreak/>
        <w:t>17. Rok valjanosti ponude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je valjana 60 dana od dana otvaranja ponude.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18. Kriteriji odabira najpovoljnije ponude</w:t>
      </w:r>
    </w:p>
    <w:p w:rsidR="006F7806" w:rsidRPr="006F7806" w:rsidRDefault="0090469F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F7806" w:rsidRPr="006F7806">
        <w:rPr>
          <w:rFonts w:ascii="Times New Roman" w:hAnsi="Times New Roman" w:cs="Times New Roman"/>
        </w:rPr>
        <w:t>aru</w:t>
      </w:r>
      <w:r w:rsidR="006F7806" w:rsidRPr="006F7806">
        <w:rPr>
          <w:rFonts w:ascii="TT1063o00" w:eastAsia="TT1063o00" w:hAnsi="Times New Roman" w:cs="TT1063o00" w:hint="eastAsia"/>
        </w:rPr>
        <w:t>č</w:t>
      </w:r>
      <w:r w:rsidR="006F7806" w:rsidRPr="006F7806">
        <w:rPr>
          <w:rFonts w:ascii="Times New Roman" w:hAnsi="Times New Roman" w:cs="Times New Roman"/>
        </w:rPr>
        <w:t xml:space="preserve">itelj </w:t>
      </w:r>
      <w:r w:rsidR="006F7806" w:rsidRPr="006F7806">
        <w:rPr>
          <w:rFonts w:ascii="TT1063o00" w:eastAsia="TT1063o00" w:hAnsi="Times New Roman" w:cs="TT1063o00" w:hint="eastAsia"/>
        </w:rPr>
        <w:t>ć</w:t>
      </w:r>
      <w:r w:rsidR="006F7806" w:rsidRPr="006F7806">
        <w:rPr>
          <w:rFonts w:ascii="Times New Roman" w:hAnsi="Times New Roman" w:cs="Times New Roman"/>
        </w:rPr>
        <w:t>e kao najpovoljniju ponudu izabrati ponudu s najnižom cijenom, koja u potpunosti</w:t>
      </w:r>
      <w:r>
        <w:rPr>
          <w:rFonts w:ascii="Times New Roman" w:hAnsi="Times New Roman" w:cs="Times New Roman"/>
        </w:rPr>
        <w:t xml:space="preserve"> </w:t>
      </w:r>
      <w:r w:rsidR="006F7806" w:rsidRPr="006F7806">
        <w:rPr>
          <w:rFonts w:ascii="Times New Roman" w:hAnsi="Times New Roman" w:cs="Times New Roman"/>
        </w:rPr>
        <w:t>zadovoljava svim zahtjevima i uvjetima Naru</w:t>
      </w:r>
      <w:r w:rsidR="006F7806" w:rsidRPr="006F7806">
        <w:rPr>
          <w:rFonts w:ascii="TT1063o00" w:eastAsia="TT1063o00" w:hAnsi="Times New Roman" w:cs="TT1063o00" w:hint="eastAsia"/>
        </w:rPr>
        <w:t>č</w:t>
      </w:r>
      <w:r w:rsidR="006F7806" w:rsidRPr="006F7806">
        <w:rPr>
          <w:rFonts w:ascii="Times New Roman" w:hAnsi="Times New Roman" w:cs="Times New Roman"/>
        </w:rPr>
        <w:t>itelja.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19</w:t>
      </w:r>
      <w:r w:rsidRPr="00910DAB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910DAB">
        <w:rPr>
          <w:rFonts w:ascii="Times New Roman" w:hAnsi="Times New Roman" w:cs="Times New Roman"/>
          <w:b/>
          <w:u w:val="single"/>
        </w:rPr>
        <w:t>Jezik na kojem se dostavlja ponuda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i svi ponudbeni dokumenti se dostavljaju na hrvatskom jeziku, na pismu latinici.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20. Datum, vrijeme i mjesto dostave i otvaranja ponuda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</w:rPr>
        <w:t xml:space="preserve">Krajnji rok za dostavu ponuda je </w:t>
      </w:r>
      <w:r w:rsidRPr="006F7806">
        <w:rPr>
          <w:rFonts w:ascii="Times New Roman" w:hAnsi="Times New Roman" w:cs="Times New Roman"/>
          <w:b/>
          <w:bCs/>
        </w:rPr>
        <w:t>2</w:t>
      </w:r>
      <w:r w:rsidR="0090469F">
        <w:rPr>
          <w:rFonts w:ascii="Times New Roman" w:hAnsi="Times New Roman" w:cs="Times New Roman"/>
          <w:b/>
          <w:bCs/>
        </w:rPr>
        <w:t>3</w:t>
      </w:r>
      <w:r w:rsidRPr="006F7806">
        <w:rPr>
          <w:rFonts w:ascii="Times New Roman" w:hAnsi="Times New Roman" w:cs="Times New Roman"/>
          <w:b/>
          <w:bCs/>
        </w:rPr>
        <w:t xml:space="preserve">. </w:t>
      </w:r>
      <w:r w:rsidR="0090469F">
        <w:rPr>
          <w:rFonts w:ascii="Times New Roman" w:hAnsi="Times New Roman" w:cs="Times New Roman"/>
          <w:b/>
          <w:bCs/>
        </w:rPr>
        <w:t>siječnja</w:t>
      </w:r>
      <w:r w:rsidRPr="006F7806">
        <w:rPr>
          <w:rFonts w:ascii="Times New Roman" w:hAnsi="Times New Roman" w:cs="Times New Roman"/>
          <w:b/>
          <w:bCs/>
        </w:rPr>
        <w:t xml:space="preserve"> 201</w:t>
      </w:r>
      <w:r w:rsidR="0090469F">
        <w:rPr>
          <w:rFonts w:ascii="Times New Roman" w:hAnsi="Times New Roman" w:cs="Times New Roman"/>
          <w:b/>
          <w:bCs/>
        </w:rPr>
        <w:t>7</w:t>
      </w:r>
      <w:r w:rsidRPr="006F7806">
        <w:rPr>
          <w:rFonts w:ascii="Times New Roman" w:hAnsi="Times New Roman" w:cs="Times New Roman"/>
          <w:b/>
          <w:bCs/>
        </w:rPr>
        <w:t>. godine do 1</w:t>
      </w:r>
      <w:r w:rsidR="0090469F">
        <w:rPr>
          <w:rFonts w:ascii="Times New Roman" w:hAnsi="Times New Roman" w:cs="Times New Roman"/>
          <w:b/>
          <w:bCs/>
        </w:rPr>
        <w:t>2</w:t>
      </w:r>
      <w:r w:rsidRPr="006F7806">
        <w:rPr>
          <w:rFonts w:ascii="Times New Roman" w:hAnsi="Times New Roman" w:cs="Times New Roman"/>
          <w:b/>
          <w:bCs/>
        </w:rPr>
        <w:t>:00 sati.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Mjesto podnošenja i otvaranja ponuda: Op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 xml:space="preserve">ina </w:t>
      </w:r>
      <w:r w:rsidR="0090469F">
        <w:rPr>
          <w:rFonts w:ascii="Times New Roman" w:hAnsi="Times New Roman" w:cs="Times New Roman"/>
        </w:rPr>
        <w:t>Gračac, Park sv. Jurja 1, 23 440 Gračac</w:t>
      </w:r>
      <w:r w:rsidRPr="006F7806">
        <w:rPr>
          <w:rFonts w:ascii="Times New Roman" w:hAnsi="Times New Roman" w:cs="Times New Roman"/>
        </w:rPr>
        <w:t>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Ponude 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 xml:space="preserve">e se javno otvoriti </w:t>
      </w:r>
      <w:r w:rsidRPr="006F7806">
        <w:rPr>
          <w:rFonts w:ascii="Times New Roman" w:hAnsi="Times New Roman" w:cs="Times New Roman"/>
          <w:b/>
          <w:bCs/>
        </w:rPr>
        <w:t>2</w:t>
      </w:r>
      <w:r w:rsidR="0090469F">
        <w:rPr>
          <w:rFonts w:ascii="Times New Roman" w:hAnsi="Times New Roman" w:cs="Times New Roman"/>
          <w:b/>
          <w:bCs/>
        </w:rPr>
        <w:t>3</w:t>
      </w:r>
      <w:r w:rsidRPr="006F7806">
        <w:rPr>
          <w:rFonts w:ascii="Times New Roman" w:hAnsi="Times New Roman" w:cs="Times New Roman"/>
          <w:b/>
          <w:bCs/>
        </w:rPr>
        <w:t xml:space="preserve">. </w:t>
      </w:r>
      <w:r w:rsidR="0090469F">
        <w:rPr>
          <w:rFonts w:ascii="Times New Roman" w:hAnsi="Times New Roman" w:cs="Times New Roman"/>
          <w:b/>
          <w:bCs/>
        </w:rPr>
        <w:t>siječnja</w:t>
      </w:r>
      <w:r w:rsidRPr="006F7806">
        <w:rPr>
          <w:rFonts w:ascii="Times New Roman" w:hAnsi="Times New Roman" w:cs="Times New Roman"/>
          <w:b/>
          <w:bCs/>
        </w:rPr>
        <w:t xml:space="preserve"> 201</w:t>
      </w:r>
      <w:r w:rsidR="0090469F">
        <w:rPr>
          <w:rFonts w:ascii="Times New Roman" w:hAnsi="Times New Roman" w:cs="Times New Roman"/>
          <w:b/>
          <w:bCs/>
        </w:rPr>
        <w:t>7</w:t>
      </w:r>
      <w:r w:rsidRPr="006F7806">
        <w:rPr>
          <w:rFonts w:ascii="Times New Roman" w:hAnsi="Times New Roman" w:cs="Times New Roman"/>
          <w:b/>
          <w:bCs/>
        </w:rPr>
        <w:t>. godine u 1</w:t>
      </w:r>
      <w:r w:rsidR="0090469F">
        <w:rPr>
          <w:rFonts w:ascii="Times New Roman" w:hAnsi="Times New Roman" w:cs="Times New Roman"/>
          <w:b/>
          <w:bCs/>
        </w:rPr>
        <w:t>2</w:t>
      </w:r>
      <w:r w:rsidRPr="006F7806">
        <w:rPr>
          <w:rFonts w:ascii="Times New Roman" w:hAnsi="Times New Roman" w:cs="Times New Roman"/>
          <w:b/>
          <w:bCs/>
        </w:rPr>
        <w:t>:0</w:t>
      </w:r>
      <w:r w:rsidR="0090469F">
        <w:rPr>
          <w:rFonts w:ascii="Times New Roman" w:hAnsi="Times New Roman" w:cs="Times New Roman"/>
          <w:b/>
          <w:bCs/>
        </w:rPr>
        <w:t>5</w:t>
      </w:r>
      <w:r w:rsidRPr="006F7806">
        <w:rPr>
          <w:rFonts w:ascii="Times New Roman" w:hAnsi="Times New Roman" w:cs="Times New Roman"/>
          <w:b/>
          <w:bCs/>
        </w:rPr>
        <w:t xml:space="preserve"> sati </w:t>
      </w:r>
      <w:r w:rsidRPr="006F7806">
        <w:rPr>
          <w:rFonts w:ascii="Times New Roman" w:hAnsi="Times New Roman" w:cs="Times New Roman"/>
        </w:rPr>
        <w:t xml:space="preserve">u </w:t>
      </w:r>
      <w:r w:rsidR="0090469F">
        <w:rPr>
          <w:rFonts w:ascii="Times New Roman" w:hAnsi="Times New Roman" w:cs="Times New Roman"/>
        </w:rPr>
        <w:t>općinskoj vijećnici</w:t>
      </w:r>
      <w:r w:rsidRPr="006F7806">
        <w:rPr>
          <w:rFonts w:ascii="Times New Roman" w:hAnsi="Times New Roman" w:cs="Times New Roman"/>
        </w:rPr>
        <w:t>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Javnom otvaranju ponuda smiju prisustvovati ovlašteni predstavnici ponuditelja (uz pisano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ovlaštenje)</w:t>
      </w:r>
      <w:r w:rsidR="00B41363">
        <w:rPr>
          <w:rFonts w:ascii="Times New Roman" w:hAnsi="Times New Roman" w:cs="Times New Roman"/>
        </w:rPr>
        <w:t xml:space="preserve">. </w:t>
      </w:r>
      <w:r w:rsidRPr="006F7806">
        <w:rPr>
          <w:rFonts w:ascii="Times New Roman" w:hAnsi="Times New Roman" w:cs="Times New Roman"/>
        </w:rPr>
        <w:t>Pravo aktivnog sudjelovanja u postupku javnog otvaranja ponuda imaju samo ovlašteni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predstavnici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itelja i ovlašteni predstavnici ponuditelja.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Ponude 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 otvarati ovlašteni predstavnici Naru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itelja prema redoslijedu zaprimanja iz Upisnika o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zaprimanju ponuda.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21. Rok donošenja odluke o odabiru ili poništenju</w:t>
      </w: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Rok za donošenje odluke je 30 dana od dana isteka roka za dostavu ponude.</w:t>
      </w:r>
    </w:p>
    <w:p w:rsidR="00C3206B" w:rsidRDefault="00C3206B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Odluka se, s preslikom zapisnika o pregledu i ocjeni ponuda, dostavlja svim ponuditeljima bez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odgode, preporu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enom poštom s povratnicom.</w:t>
      </w:r>
    </w:p>
    <w:p w:rsidR="00C3206B" w:rsidRDefault="00C3206B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90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Nakon dostave odluke o odabiru ili o poništenju, do isteka roka za izjavljivanje žalbe, omogu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iti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 se ponuditelju, na njegov zahtjev, uvid u bilo koju ponudu, osim u one podatke koji su ozna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eni</w:t>
      </w:r>
      <w:r w:rsidR="0090469F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 xml:space="preserve">tajnima, sukladno odredbi 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lanka 8. Zakona o javnoj nabavi.</w:t>
      </w:r>
    </w:p>
    <w:p w:rsidR="0090469F" w:rsidRDefault="0090469F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22. Izmjena ili povla</w:t>
      </w:r>
      <w:r w:rsidRPr="00910DAB">
        <w:rPr>
          <w:rFonts w:ascii="TT1063o00" w:eastAsia="TT1063o00" w:hAnsi="Times New Roman" w:cs="TT1063o00" w:hint="eastAsia"/>
          <w:b/>
          <w:u w:val="single"/>
        </w:rPr>
        <w:t>č</w:t>
      </w:r>
      <w:r w:rsidRPr="00910DAB">
        <w:rPr>
          <w:rFonts w:ascii="Times New Roman" w:hAnsi="Times New Roman" w:cs="Times New Roman"/>
          <w:b/>
          <w:u w:val="single"/>
        </w:rPr>
        <w:t>enje ponude</w:t>
      </w:r>
    </w:p>
    <w:p w:rsidR="006F7806" w:rsidRPr="006F7806" w:rsidRDefault="006F7806" w:rsidP="00B4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Tijekom roka za dostavu ponuda ponuditelj može ponudu mijenjati i dopunjavati ili od ponude</w:t>
      </w:r>
      <w:r w:rsidR="00B41363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odustati na temelju pisane izjave. Izmjene, dopune ili odustajanje od ponude, ponuditelji</w:t>
      </w:r>
      <w:r w:rsidR="00B41363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dostavljaju na isti 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in kao i ponudu. U slu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aju odustajanja od ponude, ponuditelj može</w:t>
      </w:r>
      <w:r w:rsidR="00B41363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zahtijevati povrat svoje neotvorene ponude.</w:t>
      </w:r>
    </w:p>
    <w:p w:rsidR="00C3206B" w:rsidRDefault="00C3206B" w:rsidP="00B4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B4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Ponuditelj može izmijeniti ili povu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i svoju ponudu prije isteka roka za dostavu ponude. Svaka</w:t>
      </w:r>
      <w:r w:rsidR="00B41363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izmjena ili obavijest o povla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enju ponude od strane ponuditelja mora biti zatvorena i zape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ena</w:t>
      </w:r>
      <w:r w:rsidR="00B41363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na isti 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in kao i ponuda, s tim da se omotnica dodatno ozna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i tekstom "POVLA</w:t>
      </w:r>
      <w:r w:rsidRPr="006F7806">
        <w:rPr>
          <w:rFonts w:ascii="TT1063o00" w:eastAsia="TT1063o00" w:hAnsi="Times New Roman" w:cs="TT1063o00" w:hint="eastAsia"/>
        </w:rPr>
        <w:t>Č</w:t>
      </w:r>
      <w:r w:rsidRPr="006F7806">
        <w:rPr>
          <w:rFonts w:ascii="Times New Roman" w:hAnsi="Times New Roman" w:cs="Times New Roman"/>
        </w:rPr>
        <w:t>ENJE" ili</w:t>
      </w:r>
      <w:r w:rsidR="00B41363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"IZMJENA", ovisno o namjeri ponuditelja.</w:t>
      </w:r>
    </w:p>
    <w:p w:rsidR="00C3206B" w:rsidRDefault="00C3206B" w:rsidP="00B4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B4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Ponuda se ne može mijenjati ili povu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i nakon isteka roka odre</w:t>
      </w:r>
      <w:r w:rsidR="00524C6D">
        <w:rPr>
          <w:rFonts w:ascii="Times New Roman" w:hAnsi="Times New Roman" w:cs="Times New Roman"/>
        </w:rPr>
        <w:t>đ</w:t>
      </w:r>
      <w:r w:rsidRPr="006F7806">
        <w:rPr>
          <w:rFonts w:ascii="Times New Roman" w:hAnsi="Times New Roman" w:cs="Times New Roman"/>
        </w:rPr>
        <w:t>enog za dostavu ponuda.</w:t>
      </w:r>
    </w:p>
    <w:p w:rsidR="00B41363" w:rsidRDefault="00B4136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23. Dostupnost dokumentacije za nadmetanje</w:t>
      </w:r>
    </w:p>
    <w:p w:rsidR="00E00E1D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 xml:space="preserve">Dokumentacija za nadmetanje stavljena je na raspolaganje putem </w:t>
      </w:r>
      <w:r w:rsidR="00E00E1D">
        <w:rPr>
          <w:rFonts w:ascii="Times New Roman" w:hAnsi="Times New Roman" w:cs="Times New Roman"/>
        </w:rPr>
        <w:t xml:space="preserve">službene mrežne stranice Općine Gračac </w:t>
      </w:r>
      <w:hyperlink r:id="rId9" w:history="1">
        <w:r w:rsidR="00E00E1D" w:rsidRPr="004D329A">
          <w:rPr>
            <w:rStyle w:val="Hyperlink"/>
            <w:rFonts w:ascii="Times New Roman" w:hAnsi="Times New Roman" w:cs="Times New Roman"/>
          </w:rPr>
          <w:t>www.gracac.hr</w:t>
        </w:r>
      </w:hyperlink>
      <w:r w:rsidR="00824103">
        <w:t xml:space="preserve"> </w:t>
      </w:r>
      <w:r w:rsidR="00E00E1D">
        <w:rPr>
          <w:rFonts w:ascii="Times New Roman" w:hAnsi="Times New Roman" w:cs="Times New Roman"/>
        </w:rPr>
        <w:t xml:space="preserve"> te</w:t>
      </w:r>
      <w:r w:rsidR="00824103">
        <w:rPr>
          <w:rFonts w:ascii="Times New Roman" w:hAnsi="Times New Roman" w:cs="Times New Roman"/>
        </w:rPr>
        <w:t xml:space="preserve"> je</w:t>
      </w:r>
      <w:r w:rsidR="00E00E1D">
        <w:rPr>
          <w:rFonts w:ascii="Times New Roman" w:hAnsi="Times New Roman" w:cs="Times New Roman"/>
        </w:rPr>
        <w:t xml:space="preserve"> dostavljena na 4 adrese potencijalnih ponuditelja</w:t>
      </w:r>
      <w:r w:rsidR="00824103">
        <w:rPr>
          <w:rFonts w:ascii="Times New Roman" w:hAnsi="Times New Roman" w:cs="Times New Roman"/>
        </w:rPr>
        <w:t xml:space="preserve"> putem poštanske usluge</w:t>
      </w:r>
      <w:r w:rsidR="00524C6D">
        <w:rPr>
          <w:rFonts w:ascii="Times New Roman" w:hAnsi="Times New Roman" w:cs="Times New Roman"/>
        </w:rPr>
        <w:t xml:space="preserve"> sukladno odabranom postupku nabave prikupljenjem ponuda s pozivom na dostavu ponuda.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910DAB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10DAB">
        <w:rPr>
          <w:rFonts w:ascii="Times New Roman" w:hAnsi="Times New Roman" w:cs="Times New Roman"/>
          <w:b/>
          <w:u w:val="single"/>
        </w:rPr>
        <w:t>24. Uputa o pravnom lijeku</w:t>
      </w:r>
    </w:p>
    <w:p w:rsidR="00824103" w:rsidRDefault="00EA6C52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3"/>
          <w:szCs w:val="23"/>
        </w:rPr>
        <w:t>Protiv odluke ne može se izjaviti žalba jer se na istu ne primjenjuje Zakon o javnoj nabavi.</w:t>
      </w:r>
    </w:p>
    <w:p w:rsidR="00824103" w:rsidRDefault="0082410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4103" w:rsidRDefault="0082410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4103" w:rsidRDefault="0082410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4103" w:rsidRDefault="006F7806" w:rsidP="001103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3221C2">
        <w:rPr>
          <w:rFonts w:ascii="Times New Roman" w:hAnsi="Times New Roman" w:cs="Times New Roman"/>
          <w:b/>
        </w:rPr>
        <w:lastRenderedPageBreak/>
        <w:t>OBRAZAC PONUDE</w:t>
      </w:r>
    </w:p>
    <w:p w:rsidR="00110354" w:rsidRPr="003221C2" w:rsidRDefault="00110354" w:rsidP="001103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5140"/>
        <w:gridCol w:w="5140"/>
      </w:tblGrid>
      <w:tr w:rsidR="00824103" w:rsidTr="00824103">
        <w:tc>
          <w:tcPr>
            <w:tcW w:w="5140" w:type="dxa"/>
          </w:tcPr>
          <w:p w:rsidR="00824103" w:rsidRDefault="00824103" w:rsidP="00B41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24103" w:rsidRDefault="00824103" w:rsidP="00824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tvrtke, poslovno sjedište i adresa</w:t>
            </w:r>
          </w:p>
          <w:p w:rsidR="00824103" w:rsidRDefault="00824103" w:rsidP="00824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ponuditelja, odnosno vode</w:t>
            </w:r>
            <w:r>
              <w:rPr>
                <w:rFonts w:ascii="TT1065o00" w:hAnsi="TT1065o00" w:cs="TT1065o00"/>
              </w:rPr>
              <w:t>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eg </w:t>
            </w:r>
            <w:r>
              <w:rPr>
                <w:rFonts w:ascii="TT1065o00" w:hAnsi="TT1065o00" w:cs="TT1065o00"/>
              </w:rPr>
              <w:t>č</w:t>
            </w:r>
            <w:r>
              <w:rPr>
                <w:rFonts w:ascii="Times New Roman" w:hAnsi="Times New Roman" w:cs="Times New Roman"/>
                <w:b/>
                <w:bCs/>
              </w:rPr>
              <w:t>lana</w:t>
            </w:r>
          </w:p>
          <w:p w:rsidR="00824103" w:rsidRDefault="00824103" w:rsidP="00322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zajednice ponuditelja</w:t>
            </w:r>
          </w:p>
        </w:tc>
        <w:tc>
          <w:tcPr>
            <w:tcW w:w="5140" w:type="dxa"/>
          </w:tcPr>
          <w:p w:rsidR="00824103" w:rsidRDefault="00824103" w:rsidP="00B41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103" w:rsidTr="00824103">
        <w:tc>
          <w:tcPr>
            <w:tcW w:w="5140" w:type="dxa"/>
          </w:tcPr>
          <w:p w:rsidR="00824103" w:rsidRDefault="00824103" w:rsidP="00B41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24103" w:rsidRDefault="00824103" w:rsidP="00824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tvrtke, poslovno sjedište i adresa</w:t>
            </w:r>
          </w:p>
          <w:p w:rsidR="00824103" w:rsidRDefault="00824103" w:rsidP="008241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ostalih </w:t>
            </w:r>
            <w:r>
              <w:rPr>
                <w:rFonts w:ascii="TT1065o00" w:hAnsi="TT1065o00" w:cs="TT1065o00"/>
              </w:rPr>
              <w:t>č</w:t>
            </w:r>
            <w:r>
              <w:rPr>
                <w:rFonts w:ascii="Times New Roman" w:hAnsi="Times New Roman" w:cs="Times New Roman"/>
                <w:b/>
                <w:bCs/>
              </w:rPr>
              <w:t>lanova zajednice ponuditelja</w:t>
            </w:r>
          </w:p>
          <w:p w:rsidR="00824103" w:rsidRDefault="00824103" w:rsidP="00B41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0" w:type="dxa"/>
          </w:tcPr>
          <w:p w:rsidR="00824103" w:rsidRDefault="00824103" w:rsidP="00B41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4103" w:rsidTr="00824103">
        <w:tc>
          <w:tcPr>
            <w:tcW w:w="5140" w:type="dxa"/>
          </w:tcPr>
          <w:p w:rsidR="00824103" w:rsidRDefault="00824103" w:rsidP="00B41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24103" w:rsidRDefault="00824103" w:rsidP="00824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elektroni</w:t>
            </w:r>
            <w:r>
              <w:rPr>
                <w:rFonts w:ascii="TT1065o00" w:hAnsi="TT1065o00" w:cs="TT1065o00"/>
              </w:rPr>
              <w:t>č</w:t>
            </w:r>
            <w:r>
              <w:rPr>
                <w:rFonts w:ascii="Times New Roman" w:hAnsi="Times New Roman" w:cs="Times New Roman"/>
                <w:b/>
                <w:bCs/>
              </w:rPr>
              <w:t>ke pošte ponuditelja</w:t>
            </w:r>
          </w:p>
          <w:p w:rsidR="00824103" w:rsidRDefault="00824103" w:rsidP="00824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ili službe ponuditelja ovlaštene za</w:t>
            </w:r>
          </w:p>
          <w:p w:rsidR="00824103" w:rsidRDefault="00824103" w:rsidP="003221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zaprimanje pošte</w:t>
            </w:r>
          </w:p>
        </w:tc>
        <w:tc>
          <w:tcPr>
            <w:tcW w:w="5140" w:type="dxa"/>
          </w:tcPr>
          <w:p w:rsidR="00824103" w:rsidRDefault="00824103" w:rsidP="00B413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4103" w:rsidRDefault="00824103" w:rsidP="00B4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4103" w:rsidRDefault="006F7806" w:rsidP="00322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Na temelju poziva na nadmetanje u postupku</w:t>
      </w:r>
      <w:r w:rsidR="00824103">
        <w:rPr>
          <w:rFonts w:ascii="Times New Roman" w:hAnsi="Times New Roman" w:cs="Times New Roman"/>
        </w:rPr>
        <w:t xml:space="preserve"> prikupljanja ponuda bagatelne</w:t>
      </w:r>
      <w:r w:rsidRPr="006F7806">
        <w:rPr>
          <w:rFonts w:ascii="Times New Roman" w:hAnsi="Times New Roman" w:cs="Times New Roman"/>
        </w:rPr>
        <w:t xml:space="preserve"> </w:t>
      </w:r>
      <w:r w:rsidR="00824103">
        <w:rPr>
          <w:rFonts w:ascii="Times New Roman" w:hAnsi="Times New Roman" w:cs="Times New Roman"/>
        </w:rPr>
        <w:t>vrijednosti za</w:t>
      </w:r>
      <w:r w:rsidRPr="006F7806">
        <w:rPr>
          <w:rFonts w:ascii="Times New Roman" w:hAnsi="Times New Roman" w:cs="Times New Roman"/>
        </w:rPr>
        <w:t xml:space="preserve"> usluge izrade projektne</w:t>
      </w:r>
      <w:r w:rsidR="00B41363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>dokumentac</w:t>
      </w:r>
      <w:r w:rsidR="005A4974">
        <w:rPr>
          <w:rFonts w:ascii="Times New Roman" w:hAnsi="Times New Roman" w:cs="Times New Roman"/>
        </w:rPr>
        <w:t xml:space="preserve">ije </w:t>
      </w:r>
      <w:r w:rsidR="00E00E1D">
        <w:rPr>
          <w:rFonts w:ascii="Times New Roman" w:hAnsi="Times New Roman" w:cs="Times New Roman"/>
        </w:rPr>
        <w:t xml:space="preserve">prilagodbe sustava odvodnje otpadnih voda i izgradnje uređaja za </w:t>
      </w:r>
      <w:r w:rsidR="00E00E1D" w:rsidRPr="006F7806">
        <w:rPr>
          <w:rFonts w:ascii="Times New Roman" w:hAnsi="Times New Roman" w:cs="Times New Roman"/>
        </w:rPr>
        <w:t>pro</w:t>
      </w:r>
      <w:r w:rsidR="00E00E1D" w:rsidRPr="006F7806">
        <w:rPr>
          <w:rFonts w:ascii="TT1063o00" w:eastAsia="TT1063o00" w:hAnsi="Times New Roman" w:cs="TT1063o00" w:hint="eastAsia"/>
        </w:rPr>
        <w:t>č</w:t>
      </w:r>
      <w:r w:rsidR="00E00E1D" w:rsidRPr="006F7806">
        <w:rPr>
          <w:rFonts w:ascii="Times New Roman" w:hAnsi="Times New Roman" w:cs="Times New Roman"/>
        </w:rPr>
        <w:t>iš</w:t>
      </w:r>
      <w:r w:rsidR="00E00E1D" w:rsidRPr="006F7806">
        <w:rPr>
          <w:rFonts w:ascii="TT1063o00" w:eastAsia="TT1063o00" w:hAnsi="Times New Roman" w:cs="TT1063o00" w:hint="eastAsia"/>
        </w:rPr>
        <w:t>ć</w:t>
      </w:r>
      <w:r w:rsidR="00E00E1D" w:rsidRPr="006F7806">
        <w:rPr>
          <w:rFonts w:ascii="Times New Roman" w:hAnsi="Times New Roman" w:cs="Times New Roman"/>
        </w:rPr>
        <w:t>avanj</w:t>
      </w:r>
      <w:r w:rsidR="00E00E1D">
        <w:rPr>
          <w:rFonts w:ascii="Times New Roman" w:hAnsi="Times New Roman" w:cs="Times New Roman"/>
        </w:rPr>
        <w:t xml:space="preserve">e </w:t>
      </w:r>
      <w:r w:rsidR="00E00E1D" w:rsidRPr="006F7806">
        <w:rPr>
          <w:rFonts w:ascii="Times New Roman" w:hAnsi="Times New Roman" w:cs="Times New Roman"/>
        </w:rPr>
        <w:t xml:space="preserve">otpadnih voda naselja </w:t>
      </w:r>
      <w:r w:rsidR="00E00E1D">
        <w:rPr>
          <w:rFonts w:ascii="Times New Roman" w:hAnsi="Times New Roman" w:cs="Times New Roman"/>
        </w:rPr>
        <w:t>Gračac (UPOV) u dijelu naselja koji čini skupina ulica pod zajedničkim nazivom  Novo naselje 1 i 2</w:t>
      </w:r>
      <w:r w:rsidR="00E00E1D" w:rsidRPr="006F7806">
        <w:rPr>
          <w:rFonts w:ascii="Times New Roman" w:hAnsi="Times New Roman" w:cs="Times New Roman"/>
        </w:rPr>
        <w:t xml:space="preserve"> s isho</w:t>
      </w:r>
      <w:r w:rsidR="00E00E1D">
        <w:rPr>
          <w:rFonts w:ascii="Times New Roman" w:hAnsi="Times New Roman" w:cs="Times New Roman"/>
        </w:rPr>
        <w:t>đ</w:t>
      </w:r>
      <w:r w:rsidR="00E00E1D" w:rsidRPr="006F7806">
        <w:rPr>
          <w:rFonts w:ascii="Times New Roman" w:hAnsi="Times New Roman" w:cs="Times New Roman"/>
        </w:rPr>
        <w:t>enjem lokacijske doz</w:t>
      </w:r>
      <w:r w:rsidR="00E00E1D">
        <w:rPr>
          <w:rFonts w:ascii="Times New Roman" w:hAnsi="Times New Roman" w:cs="Times New Roman"/>
        </w:rPr>
        <w:t xml:space="preserve">vole i potvrde glavnog projekta </w:t>
      </w:r>
      <w:r w:rsidRPr="006F7806">
        <w:rPr>
          <w:rFonts w:ascii="Times New Roman" w:hAnsi="Times New Roman" w:cs="Times New Roman"/>
        </w:rPr>
        <w:t xml:space="preserve">objavljenog </w:t>
      </w:r>
      <w:r w:rsidR="00E00E1D">
        <w:rPr>
          <w:rFonts w:ascii="Times New Roman" w:hAnsi="Times New Roman" w:cs="Times New Roman"/>
        </w:rPr>
        <w:t xml:space="preserve">na službenim mrežnim stranicama Općine Gračac </w:t>
      </w:r>
      <w:hyperlink r:id="rId10" w:history="1">
        <w:r w:rsidR="00E00E1D" w:rsidRPr="004D329A">
          <w:rPr>
            <w:rStyle w:val="Hyperlink"/>
            <w:rFonts w:ascii="Times New Roman" w:hAnsi="Times New Roman" w:cs="Times New Roman"/>
          </w:rPr>
          <w:t>www.gracac.hr</w:t>
        </w:r>
      </w:hyperlink>
      <w:r w:rsidR="00E00E1D">
        <w:rPr>
          <w:rFonts w:ascii="Times New Roman" w:hAnsi="Times New Roman" w:cs="Times New Roman"/>
        </w:rPr>
        <w:t>, Evidencijski broj nabave:</w:t>
      </w:r>
      <w:r w:rsidR="00105F20">
        <w:rPr>
          <w:rFonts w:ascii="Times New Roman" w:hAnsi="Times New Roman" w:cs="Times New Roman"/>
        </w:rPr>
        <w:t xml:space="preserve"> 70-2016-EBV</w:t>
      </w:r>
      <w:r w:rsidRPr="006F7806">
        <w:rPr>
          <w:rFonts w:ascii="Times New Roman" w:hAnsi="Times New Roman" w:cs="Times New Roman"/>
        </w:rPr>
        <w:t>, dostavljamo vam ponudu pod sljede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im uvjetima:</w:t>
      </w:r>
    </w:p>
    <w:tbl>
      <w:tblPr>
        <w:tblStyle w:val="TableGrid"/>
        <w:tblW w:w="0" w:type="auto"/>
        <w:tblLook w:val="04A0"/>
      </w:tblPr>
      <w:tblGrid>
        <w:gridCol w:w="2660"/>
        <w:gridCol w:w="1540"/>
        <w:gridCol w:w="6080"/>
      </w:tblGrid>
      <w:tr w:rsidR="003221C2" w:rsidTr="003221C2">
        <w:trPr>
          <w:trHeight w:val="430"/>
        </w:trPr>
        <w:tc>
          <w:tcPr>
            <w:tcW w:w="2660" w:type="dxa"/>
            <w:vMerge w:val="restart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Ponuda</w:t>
            </w:r>
          </w:p>
        </w:tc>
        <w:tc>
          <w:tcPr>
            <w:tcW w:w="154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</w:t>
            </w:r>
          </w:p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80" w:type="dxa"/>
          </w:tcPr>
          <w:p w:rsidR="003221C2" w:rsidRDefault="003221C2">
            <w:pPr>
              <w:rPr>
                <w:rFonts w:ascii="Times New Roman" w:hAnsi="Times New Roman" w:cs="Times New Roman"/>
              </w:rPr>
            </w:pP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21C2" w:rsidTr="003221C2">
        <w:trPr>
          <w:trHeight w:val="330"/>
        </w:trPr>
        <w:tc>
          <w:tcPr>
            <w:tcW w:w="2660" w:type="dxa"/>
            <w:vMerge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6080" w:type="dxa"/>
          </w:tcPr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21C2" w:rsidTr="003221C2">
        <w:trPr>
          <w:trHeight w:val="390"/>
        </w:trPr>
        <w:tc>
          <w:tcPr>
            <w:tcW w:w="2660" w:type="dxa"/>
            <w:vMerge w:val="restart"/>
          </w:tcPr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CIJENA PONUDE /kuna/</w:t>
            </w: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(bez PDV-a)</w:t>
            </w:r>
          </w:p>
        </w:tc>
        <w:tc>
          <w:tcPr>
            <w:tcW w:w="1540" w:type="dxa"/>
          </w:tcPr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brojkama</w:t>
            </w:r>
          </w:p>
        </w:tc>
        <w:tc>
          <w:tcPr>
            <w:tcW w:w="6080" w:type="dxa"/>
          </w:tcPr>
          <w:p w:rsidR="003221C2" w:rsidRDefault="003221C2">
            <w:pPr>
              <w:rPr>
                <w:rFonts w:ascii="Times New Roman" w:hAnsi="Times New Roman" w:cs="Times New Roman"/>
              </w:rPr>
            </w:pP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21C2" w:rsidTr="003221C2">
        <w:trPr>
          <w:trHeight w:val="370"/>
        </w:trPr>
        <w:tc>
          <w:tcPr>
            <w:tcW w:w="2660" w:type="dxa"/>
            <w:vMerge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slovima</w:t>
            </w:r>
          </w:p>
        </w:tc>
        <w:tc>
          <w:tcPr>
            <w:tcW w:w="6080" w:type="dxa"/>
          </w:tcPr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21C2" w:rsidTr="003221C2">
        <w:trPr>
          <w:trHeight w:val="470"/>
        </w:trPr>
        <w:tc>
          <w:tcPr>
            <w:tcW w:w="2660" w:type="dxa"/>
            <w:vMerge w:val="restart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PDV /kuna/</w:t>
            </w:r>
          </w:p>
        </w:tc>
        <w:tc>
          <w:tcPr>
            <w:tcW w:w="154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brojkama</w:t>
            </w:r>
          </w:p>
        </w:tc>
        <w:tc>
          <w:tcPr>
            <w:tcW w:w="6080" w:type="dxa"/>
          </w:tcPr>
          <w:p w:rsidR="003221C2" w:rsidRDefault="003221C2">
            <w:pPr>
              <w:rPr>
                <w:rFonts w:ascii="Times New Roman" w:hAnsi="Times New Roman" w:cs="Times New Roman"/>
              </w:rPr>
            </w:pP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21C2" w:rsidTr="003221C2">
        <w:trPr>
          <w:trHeight w:val="290"/>
        </w:trPr>
        <w:tc>
          <w:tcPr>
            <w:tcW w:w="2660" w:type="dxa"/>
            <w:vMerge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slovima</w:t>
            </w:r>
          </w:p>
        </w:tc>
        <w:tc>
          <w:tcPr>
            <w:tcW w:w="6080" w:type="dxa"/>
          </w:tcPr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21C2" w:rsidTr="003221C2">
        <w:trPr>
          <w:trHeight w:val="440"/>
        </w:trPr>
        <w:tc>
          <w:tcPr>
            <w:tcW w:w="2660" w:type="dxa"/>
            <w:vMerge w:val="restart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UKUPNA CIJENA /kuna</w:t>
            </w:r>
          </w:p>
        </w:tc>
        <w:tc>
          <w:tcPr>
            <w:tcW w:w="154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brojkama</w:t>
            </w:r>
          </w:p>
        </w:tc>
        <w:tc>
          <w:tcPr>
            <w:tcW w:w="6080" w:type="dxa"/>
          </w:tcPr>
          <w:p w:rsidR="003221C2" w:rsidRDefault="003221C2">
            <w:pPr>
              <w:rPr>
                <w:rFonts w:ascii="Times New Roman" w:hAnsi="Times New Roman" w:cs="Times New Roman"/>
              </w:rPr>
            </w:pP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221C2" w:rsidTr="003221C2">
        <w:trPr>
          <w:trHeight w:val="320"/>
        </w:trPr>
        <w:tc>
          <w:tcPr>
            <w:tcW w:w="2660" w:type="dxa"/>
            <w:vMerge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slovima</w:t>
            </w:r>
          </w:p>
        </w:tc>
        <w:tc>
          <w:tcPr>
            <w:tcW w:w="6080" w:type="dxa"/>
          </w:tcPr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21C2" w:rsidRDefault="003221C2" w:rsidP="00322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24103" w:rsidTr="00824103">
        <w:tc>
          <w:tcPr>
            <w:tcW w:w="266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24103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 valjanosti ponude</w:t>
            </w:r>
          </w:p>
        </w:tc>
        <w:tc>
          <w:tcPr>
            <w:tcW w:w="7620" w:type="dxa"/>
            <w:gridSpan w:val="2"/>
          </w:tcPr>
          <w:p w:rsidR="00824103" w:rsidRDefault="00824103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24103" w:rsidTr="00824103">
        <w:tc>
          <w:tcPr>
            <w:tcW w:w="266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24103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 ispunjenja usluge</w:t>
            </w:r>
          </w:p>
        </w:tc>
        <w:tc>
          <w:tcPr>
            <w:tcW w:w="7620" w:type="dxa"/>
            <w:gridSpan w:val="2"/>
          </w:tcPr>
          <w:p w:rsidR="00824103" w:rsidRDefault="00824103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24103" w:rsidTr="00824103">
        <w:tc>
          <w:tcPr>
            <w:tcW w:w="2660" w:type="dxa"/>
          </w:tcPr>
          <w:p w:rsidR="003221C2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824103" w:rsidRDefault="003221C2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Ostale napomene</w:t>
            </w:r>
          </w:p>
        </w:tc>
        <w:tc>
          <w:tcPr>
            <w:tcW w:w="7620" w:type="dxa"/>
            <w:gridSpan w:val="2"/>
          </w:tcPr>
          <w:p w:rsidR="00824103" w:rsidRDefault="00824103" w:rsidP="006F7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24103" w:rsidRDefault="0082410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4103" w:rsidRDefault="00824103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U ____________________, dana ________</w:t>
      </w:r>
    </w:p>
    <w:p w:rsidR="006F7806" w:rsidRPr="006F7806" w:rsidRDefault="006F7806" w:rsidP="003221C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M.P.</w:t>
      </w:r>
      <w:r w:rsidR="003221C2">
        <w:rPr>
          <w:rFonts w:ascii="Times New Roman" w:hAnsi="Times New Roman" w:cs="Times New Roman"/>
        </w:rPr>
        <w:t xml:space="preserve">                  </w:t>
      </w:r>
      <w:r w:rsidRPr="006F7806">
        <w:rPr>
          <w:rFonts w:ascii="Times New Roman" w:hAnsi="Times New Roman" w:cs="Times New Roman"/>
        </w:rPr>
        <w:t>_______________________________</w:t>
      </w:r>
    </w:p>
    <w:p w:rsidR="006F7806" w:rsidRPr="006F7806" w:rsidRDefault="006F7806" w:rsidP="003221C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6F7806">
        <w:rPr>
          <w:rFonts w:ascii="Times New Roman" w:hAnsi="Times New Roman" w:cs="Times New Roman"/>
          <w:sz w:val="20"/>
          <w:szCs w:val="20"/>
        </w:rPr>
        <w:t>Ime, prezime ovlaštene osobe ponuditelja</w:t>
      </w:r>
    </w:p>
    <w:p w:rsidR="003221C2" w:rsidRDefault="003221C2" w:rsidP="00322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3221C2" w:rsidP="003221C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F7806" w:rsidRPr="006F7806">
        <w:rPr>
          <w:rFonts w:ascii="Times New Roman" w:hAnsi="Times New Roman" w:cs="Times New Roman"/>
        </w:rPr>
        <w:t>____________________________</w:t>
      </w:r>
    </w:p>
    <w:p w:rsidR="006F7806" w:rsidRPr="006F7806" w:rsidRDefault="003221C2" w:rsidP="003221C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7806" w:rsidRPr="006F7806">
        <w:rPr>
          <w:rFonts w:ascii="Times New Roman" w:hAnsi="Times New Roman" w:cs="Times New Roman"/>
          <w:sz w:val="20"/>
          <w:szCs w:val="20"/>
        </w:rPr>
        <w:t>Potpis</w:t>
      </w:r>
    </w:p>
    <w:p w:rsidR="003221C2" w:rsidRDefault="003221C2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Ponuditelj je ovlašten dati ponudu na svom obrascu ako sadrži sve, ovim obrascem, tražene podatke.</w:t>
      </w:r>
    </w:p>
    <w:p w:rsidR="003221C2" w:rsidRDefault="003221C2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21C2" w:rsidRDefault="003221C2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21C2" w:rsidRDefault="003221C2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1103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F7806">
        <w:rPr>
          <w:rFonts w:ascii="Times New Roman" w:hAnsi="Times New Roman" w:cs="Times New Roman"/>
          <w:sz w:val="24"/>
          <w:szCs w:val="24"/>
        </w:rPr>
        <w:t>OBRAZAC IZJAVE</w:t>
      </w: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7806" w:rsidRPr="006F7806" w:rsidRDefault="006F7806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7806">
        <w:rPr>
          <w:rFonts w:ascii="Times New Roman" w:hAnsi="Times New Roman" w:cs="Times New Roman"/>
          <w:b/>
          <w:bCs/>
        </w:rPr>
        <w:t>IZJAVA PONUDITELJA</w:t>
      </w: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Ja _____________________________________________</w:t>
      </w:r>
      <w:r w:rsidR="00110354">
        <w:rPr>
          <w:rFonts w:ascii="Times New Roman" w:hAnsi="Times New Roman" w:cs="Times New Roman"/>
        </w:rPr>
        <w:t>_________</w:t>
      </w:r>
      <w:r w:rsidRPr="006F7806">
        <w:rPr>
          <w:rFonts w:ascii="Times New Roman" w:hAnsi="Times New Roman" w:cs="Times New Roman"/>
        </w:rPr>
        <w:t>___, kao osoba ovlaštena za zastupanje</w:t>
      </w: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6F7806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_________________________________________________</w:t>
      </w:r>
      <w:r w:rsidR="00110354">
        <w:rPr>
          <w:rFonts w:ascii="Times New Roman" w:hAnsi="Times New Roman" w:cs="Times New Roman"/>
        </w:rPr>
        <w:t>______</w:t>
      </w:r>
      <w:r w:rsidRPr="006F7806">
        <w:rPr>
          <w:rFonts w:ascii="Times New Roman" w:hAnsi="Times New Roman" w:cs="Times New Roman"/>
        </w:rPr>
        <w:t>__, izjavljujem da su mi poznate odredbe</w:t>
      </w:r>
    </w:p>
    <w:p w:rsidR="006F7806" w:rsidRPr="006F7806" w:rsidRDefault="006F7806" w:rsidP="0011035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7806">
        <w:rPr>
          <w:rFonts w:ascii="Times New Roman" w:hAnsi="Times New Roman" w:cs="Times New Roman"/>
          <w:sz w:val="20"/>
          <w:szCs w:val="20"/>
        </w:rPr>
        <w:t>(naziv i sjedište ponuditelja)</w:t>
      </w: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0354" w:rsidRDefault="006F7806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iz dokumentacije za nadmetanje, da iste prihva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 xml:space="preserve">am i da </w:t>
      </w:r>
      <w:r w:rsidRPr="006F7806">
        <w:rPr>
          <w:rFonts w:ascii="TT1063o00" w:eastAsia="TT1063o00" w:hAnsi="Times New Roman" w:cs="TT1063o00" w:hint="eastAsia"/>
        </w:rPr>
        <w:t>ć</w:t>
      </w:r>
      <w:r w:rsidRPr="006F7806">
        <w:rPr>
          <w:rFonts w:ascii="Times New Roman" w:hAnsi="Times New Roman" w:cs="Times New Roman"/>
        </w:rPr>
        <w:t>emo predmet nabave - izradu projektne</w:t>
      </w:r>
      <w:r w:rsidR="00110354">
        <w:rPr>
          <w:rFonts w:ascii="Times New Roman" w:hAnsi="Times New Roman" w:cs="Times New Roman"/>
        </w:rPr>
        <w:t xml:space="preserve"> </w:t>
      </w:r>
      <w:r w:rsidRPr="006F7806">
        <w:rPr>
          <w:rFonts w:ascii="Times New Roman" w:hAnsi="Times New Roman" w:cs="Times New Roman"/>
        </w:rPr>
        <w:t xml:space="preserve">dokumentacije </w:t>
      </w: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prilagodbe </w:t>
      </w:r>
      <w:r w:rsidR="006F7806" w:rsidRPr="006F7806">
        <w:rPr>
          <w:rFonts w:ascii="Times New Roman" w:hAnsi="Times New Roman" w:cs="Times New Roman"/>
        </w:rPr>
        <w:t>sustava odvodnje i pro</w:t>
      </w:r>
      <w:r w:rsidR="006F7806" w:rsidRPr="006F7806">
        <w:rPr>
          <w:rFonts w:ascii="TT1063o00" w:eastAsia="TT1063o00" w:hAnsi="Times New Roman" w:cs="TT1063o00" w:hint="eastAsia"/>
        </w:rPr>
        <w:t>č</w:t>
      </w:r>
      <w:r w:rsidR="006F7806" w:rsidRPr="006F7806">
        <w:rPr>
          <w:rFonts w:ascii="Times New Roman" w:hAnsi="Times New Roman" w:cs="Times New Roman"/>
        </w:rPr>
        <w:t>iš</w:t>
      </w:r>
      <w:r w:rsidR="006F7806" w:rsidRPr="006F7806">
        <w:rPr>
          <w:rFonts w:ascii="TT1063o00" w:eastAsia="TT1063o00" w:hAnsi="Times New Roman" w:cs="TT1063o00" w:hint="eastAsia"/>
        </w:rPr>
        <w:t>ć</w:t>
      </w:r>
      <w:r w:rsidR="006F7806" w:rsidRPr="006F7806">
        <w:rPr>
          <w:rFonts w:ascii="Times New Roman" w:hAnsi="Times New Roman" w:cs="Times New Roman"/>
        </w:rPr>
        <w:t xml:space="preserve">avanja otpadnih voda naselja </w:t>
      </w:r>
      <w:r>
        <w:rPr>
          <w:rFonts w:ascii="Times New Roman" w:hAnsi="Times New Roman" w:cs="Times New Roman"/>
        </w:rPr>
        <w:t xml:space="preserve">Gračac dio naselja pod nazivom Novo naselje </w:t>
      </w: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806" w:rsidRPr="006F7806" w:rsidRDefault="00110354" w:rsidP="0011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i 2</w:t>
      </w:r>
      <w:r w:rsidR="006F7806" w:rsidRPr="006F78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6F7806" w:rsidRPr="006F7806">
        <w:rPr>
          <w:rFonts w:ascii="Times New Roman" w:hAnsi="Times New Roman" w:cs="Times New Roman"/>
        </w:rPr>
        <w:t>izvršiti u skladu s tim odredbama i za cijenu navedenu u ponudi.</w:t>
      </w: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F7806">
        <w:rPr>
          <w:rFonts w:ascii="Times New Roman" w:hAnsi="Times New Roman" w:cs="Times New Roman"/>
        </w:rPr>
        <w:t>U _________________________201</w:t>
      </w:r>
      <w:r w:rsidR="00110354">
        <w:rPr>
          <w:rFonts w:ascii="Times New Roman" w:hAnsi="Times New Roman" w:cs="Times New Roman"/>
        </w:rPr>
        <w:t>6</w:t>
      </w:r>
      <w:r w:rsidRPr="006F7806">
        <w:rPr>
          <w:rFonts w:ascii="Times New Roman" w:hAnsi="Times New Roman" w:cs="Times New Roman"/>
        </w:rPr>
        <w:t>.godine</w:t>
      </w: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7806" w:rsidRPr="006F7806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F7806" w:rsidRPr="006F7806">
        <w:rPr>
          <w:rFonts w:ascii="Times New Roman" w:hAnsi="Times New Roman" w:cs="Times New Roman"/>
        </w:rPr>
        <w:t>__________________________________</w:t>
      </w:r>
    </w:p>
    <w:p w:rsidR="006F7806" w:rsidRPr="006F7806" w:rsidRDefault="00110354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F7806" w:rsidRPr="006F7806">
        <w:rPr>
          <w:rFonts w:ascii="Times New Roman" w:hAnsi="Times New Roman" w:cs="Times New Roman"/>
        </w:rPr>
        <w:t>potpis ovlaštene osobe i pe</w:t>
      </w:r>
      <w:r w:rsidR="006F7806" w:rsidRPr="006F7806">
        <w:rPr>
          <w:rFonts w:ascii="TT1063o00" w:eastAsia="TT1063o00" w:hAnsi="Times New Roman" w:cs="TT1063o00" w:hint="eastAsia"/>
        </w:rPr>
        <w:t>č</w:t>
      </w:r>
      <w:r w:rsidR="006F7806" w:rsidRPr="006F7806">
        <w:rPr>
          <w:rFonts w:ascii="Times New Roman" w:hAnsi="Times New Roman" w:cs="Times New Roman"/>
        </w:rPr>
        <w:t>at ponuditelja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7806">
        <w:rPr>
          <w:rFonts w:ascii="Arial" w:hAnsi="Arial" w:cs="Arial"/>
          <w:b/>
          <w:bCs/>
          <w:sz w:val="24"/>
          <w:szCs w:val="24"/>
        </w:rPr>
        <w:lastRenderedPageBreak/>
        <w:t>Investitor: Op</w:t>
      </w:r>
      <w:r w:rsidRPr="006F7806">
        <w:rPr>
          <w:rFonts w:ascii="TT1078o00" w:hAnsi="TT1078o00" w:cs="TT1078o00"/>
          <w:sz w:val="24"/>
          <w:szCs w:val="24"/>
        </w:rPr>
        <w:t>ć</w:t>
      </w:r>
      <w:r w:rsidRPr="006F7806">
        <w:rPr>
          <w:rFonts w:ascii="Arial" w:hAnsi="Arial" w:cs="Arial"/>
          <w:b/>
          <w:bCs/>
          <w:sz w:val="24"/>
          <w:szCs w:val="24"/>
        </w:rPr>
        <w:t xml:space="preserve">ina </w:t>
      </w:r>
      <w:r w:rsidR="00110354">
        <w:rPr>
          <w:rFonts w:ascii="Arial" w:hAnsi="Arial" w:cs="Arial"/>
          <w:b/>
          <w:bCs/>
          <w:sz w:val="24"/>
          <w:szCs w:val="24"/>
        </w:rPr>
        <w:t xml:space="preserve"> Gračac</w:t>
      </w:r>
    </w:p>
    <w:p w:rsidR="006F7806" w:rsidRPr="006F7806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Park sv. Jurja 1, 23 440 Gračac</w:t>
      </w: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6F7806" w:rsidRPr="006F7806" w:rsidRDefault="006F7806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F7806">
        <w:rPr>
          <w:rFonts w:ascii="Arial" w:hAnsi="Arial" w:cs="Arial"/>
          <w:b/>
          <w:bCs/>
          <w:sz w:val="36"/>
          <w:szCs w:val="36"/>
        </w:rPr>
        <w:t>PROJEKTNI ZADATAK</w:t>
      </w:r>
    </w:p>
    <w:p w:rsidR="006F7806" w:rsidRPr="006F7806" w:rsidRDefault="006F7806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7806">
        <w:rPr>
          <w:rFonts w:ascii="Arial" w:hAnsi="Arial" w:cs="Arial"/>
          <w:b/>
          <w:bCs/>
          <w:sz w:val="24"/>
          <w:szCs w:val="24"/>
        </w:rPr>
        <w:t>ZA IZRADU IDEJNOG I GLAVNOG PROJEKTA</w:t>
      </w: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0354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806" w:rsidRPr="006F7806" w:rsidRDefault="00110354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Gračac</w:t>
      </w:r>
      <w:r w:rsidR="006F7806" w:rsidRPr="006F78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prosinac</w:t>
      </w:r>
      <w:r w:rsidR="006F7806" w:rsidRPr="006F780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="006F7806" w:rsidRPr="006F7806">
        <w:rPr>
          <w:rFonts w:ascii="Arial" w:hAnsi="Arial" w:cs="Arial"/>
          <w:sz w:val="24"/>
          <w:szCs w:val="24"/>
        </w:rPr>
        <w:t>. godine</w:t>
      </w:r>
    </w:p>
    <w:p w:rsidR="006F7806" w:rsidRPr="006F7806" w:rsidRDefault="006F7806" w:rsidP="0011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0354" w:rsidRDefault="0011035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S A D R Ž A J: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1. POSTOJE</w:t>
      </w:r>
      <w:r w:rsidRPr="006F7806">
        <w:rPr>
          <w:rFonts w:ascii="TT1069o00" w:eastAsia="TT1069o00" w:hAnsi="Times New Roman" w:cs="TT1069o00" w:hint="eastAsia"/>
        </w:rPr>
        <w:t>Ć</w:t>
      </w:r>
      <w:r w:rsidRPr="006F7806">
        <w:rPr>
          <w:rFonts w:ascii="Arial" w:hAnsi="Arial" w:cs="Arial"/>
          <w:b/>
          <w:bCs/>
        </w:rPr>
        <w:t>E STANJE I PLANIRANI ZAHVAT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2. PREDMET PROJEKTNOG ZADATKA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3. ZADACI I SMJERNICE KOD PROJEKTIRANJA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4. RASPOLOŽIVE PODLOGE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5. SADRŽAJ IDEJNOG PROJEKTA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6. SADRŽAJ GLAVNOG PROJEKTA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7. OSTALO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  <w:b/>
          <w:bCs/>
          <w:i/>
          <w:iCs/>
        </w:rPr>
        <w:t>1. POSTOJE</w:t>
      </w:r>
      <w:r w:rsidRPr="006F7806">
        <w:rPr>
          <w:rFonts w:ascii="TT107Do00" w:hAnsi="TT107Do00" w:cs="TT107Do00"/>
        </w:rPr>
        <w:t>Ć</w:t>
      </w:r>
      <w:r w:rsidRPr="006F7806">
        <w:rPr>
          <w:rFonts w:ascii="Arial" w:hAnsi="Arial" w:cs="Arial"/>
          <w:b/>
          <w:bCs/>
          <w:i/>
          <w:iCs/>
        </w:rPr>
        <w:t>E STANJE I PLANIRANI ZAHVAT</w:t>
      </w:r>
    </w:p>
    <w:p w:rsidR="00584930" w:rsidRDefault="00584930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4930" w:rsidRDefault="00584930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F7806" w:rsidRDefault="00660993" w:rsidP="00660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0993">
        <w:rPr>
          <w:rFonts w:ascii="Arial" w:hAnsi="Arial" w:cs="Arial"/>
        </w:rPr>
        <w:t>Općina Gračac je teritorijalno najveća općina u Hrvatskoj. Nalazi se u prostornom</w:t>
      </w:r>
      <w:r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sustavu Zadarske županije, te u sklopu prostorno - analitičke cjeline ličkopounskog</w:t>
      </w:r>
      <w:r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područja. Iako administrativno pripada Zadarskoj županiji, zemljopisno, povijesno i kulturno je vezana za lički prostor (ličko-krbavski prostor s Pounjem).</w:t>
      </w:r>
      <w:r>
        <w:rPr>
          <w:rFonts w:ascii="Arial" w:hAnsi="Arial" w:cs="Arial"/>
        </w:rPr>
        <w:t xml:space="preserve"> </w:t>
      </w:r>
      <w:r w:rsidR="006F7806" w:rsidRPr="00660993">
        <w:rPr>
          <w:rFonts w:ascii="Arial" w:hAnsi="Arial" w:cs="Arial"/>
        </w:rPr>
        <w:t>Op</w:t>
      </w:r>
      <w:r w:rsidR="006F7806" w:rsidRPr="00660993">
        <w:rPr>
          <w:rFonts w:ascii="TT106Fo00" w:eastAsia="TT106Fo00" w:hAnsi="Times New Roman" w:cs="TT106Fo00" w:hint="eastAsia"/>
        </w:rPr>
        <w:t>ć</w:t>
      </w:r>
      <w:r w:rsidR="006F7806" w:rsidRPr="00660993">
        <w:rPr>
          <w:rFonts w:ascii="Arial" w:hAnsi="Arial" w:cs="Arial"/>
        </w:rPr>
        <w:t>ina</w:t>
      </w:r>
      <w:r>
        <w:rPr>
          <w:rFonts w:ascii="Arial" w:hAnsi="Arial" w:cs="Arial"/>
        </w:rPr>
        <w:t xml:space="preserve"> Gračac se sastoji od ukupno 38 naselja od kojih su prema zadnjem popisu 2011. </w:t>
      </w:r>
      <w:r w:rsidR="00BF75B1">
        <w:rPr>
          <w:rFonts w:ascii="Arial" w:hAnsi="Arial" w:cs="Arial"/>
        </w:rPr>
        <w:t>g</w:t>
      </w:r>
      <w:r>
        <w:rPr>
          <w:rFonts w:ascii="Arial" w:hAnsi="Arial" w:cs="Arial"/>
        </w:rPr>
        <w:t>odine najnaseljenija naselja Gračac i Srb.</w:t>
      </w:r>
    </w:p>
    <w:p w:rsidR="00660993" w:rsidRPr="00660993" w:rsidRDefault="00660993" w:rsidP="00660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0993">
        <w:rPr>
          <w:rFonts w:ascii="Arial" w:hAnsi="Arial" w:cs="Arial"/>
        </w:rPr>
        <w:t>Na cjelokupnom području općine Gračac otpadne vode iz stambenih i ostalih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objekata uglavnom se disponiraju u tlo ili u najbliži vodotok izravno bez ikakvog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prethodnog pročišćavanja, pa otpadne tvari u znatnoj mjeri zagađuju podzemne i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površinske vode.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Samo u naselju Gračac i naselju Srb postoji djelomično izgrađena kanalizacijska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mreža.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U naselju Gračac kanalizacijska mreža ima direktan ispust u rijeku Otuču bez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ikakvog prethodnog pročišćavanja. Postojeća kanalizacijska mreža može se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generalno podijeliti u dva dijela: novoizgrađeni razdjelni sustav odvodnje i stari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mješoviti sustav odvodnje koji se tijekom izgradnje novog sustava djelomično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prespojio na novoizgrađene kolektore oborinske kanalizacije. Stari nepotpuni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mješoviti sustav odvodnje još je u funkciji u samom centru grada.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Izrađena je projektna dokumentacija u kojoj je obrađen razdjelni sustav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kanalizacijske mreže, te određena lokacija budućeg uređaja za pročišćavanje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urbanih (fekalnih) otpadnih voda.</w:t>
      </w:r>
    </w:p>
    <w:p w:rsidR="00660993" w:rsidRPr="00660993" w:rsidRDefault="00660993" w:rsidP="00660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0993">
        <w:rPr>
          <w:rFonts w:ascii="Arial" w:hAnsi="Arial" w:cs="Arial"/>
        </w:rPr>
        <w:t>Oborinske otpadne vode ispuštaju se direktno u teren, odnosno u rijeku Otuču bez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prethodnog čišćenja.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U naselju Srb izgrađena je kanalizacijska mreža kojom se urbane otpadne vode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odvode u četiri smjera i ispuštaju bez ikakvog pročišćavanja u okolni teren,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odnosno vodotoke.</w:t>
      </w:r>
    </w:p>
    <w:p w:rsidR="00BF75B1" w:rsidRDefault="00660993" w:rsidP="00BF75B1">
      <w:pPr>
        <w:spacing w:after="120" w:line="240" w:lineRule="auto"/>
        <w:rPr>
          <w:rFonts w:ascii="Arial" w:hAnsi="Arial" w:cs="Arial"/>
        </w:rPr>
      </w:pPr>
      <w:r w:rsidRPr="00660993">
        <w:rPr>
          <w:rFonts w:ascii="Arial" w:hAnsi="Arial" w:cs="Arial"/>
        </w:rPr>
        <w:t>U ostalim naseljima na području općine Gračac sve sanitarno-potrošne (fekalne)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otpadne vode iz stambenih i ostalih objekata uglavnom se ispuštaju izravno u tlo ili</w:t>
      </w:r>
      <w:r w:rsidR="00BF75B1">
        <w:rPr>
          <w:rFonts w:ascii="Arial" w:hAnsi="Arial" w:cs="Arial"/>
        </w:rPr>
        <w:t xml:space="preserve"> </w:t>
      </w:r>
      <w:r w:rsidRPr="00660993">
        <w:rPr>
          <w:rFonts w:ascii="Arial" w:hAnsi="Arial" w:cs="Arial"/>
        </w:rPr>
        <w:t>najbliži vodotok preko upojnih jama, bez ikakvog prethodnog pročišćavanja.</w:t>
      </w:r>
      <w:r w:rsidR="006F7806" w:rsidRPr="00660993">
        <w:rPr>
          <w:rFonts w:ascii="Arial" w:hAnsi="Arial" w:cs="Arial"/>
        </w:rPr>
        <w:t xml:space="preserve"> </w:t>
      </w:r>
    </w:p>
    <w:p w:rsidR="00BF75B1" w:rsidRPr="00BF75B1" w:rsidRDefault="00BF75B1" w:rsidP="00BF75B1">
      <w:pPr>
        <w:spacing w:after="120" w:line="240" w:lineRule="auto"/>
        <w:rPr>
          <w:rFonts w:ascii="Arial" w:hAnsi="Arial" w:cs="Arial"/>
        </w:rPr>
      </w:pPr>
      <w:r w:rsidRPr="00BF75B1">
        <w:rPr>
          <w:rFonts w:ascii="Arial" w:hAnsi="Arial" w:cs="Arial"/>
        </w:rPr>
        <w:t xml:space="preserve">Ministarstvo regionalnog razvoja i fondova Europske unije (bivše Ministarstvo mora, turizma prometa i razvitka) kao investitor u programu stambenog zbrinjavanja osoba u provedbi povrata imovine koja je dana na korištenje istim osobama temeljem Zakona o privremenom preuzimanju upravljanju određenom imovinom na području Općine Gračac izgradilo je u navedenu svrhu  dva nova naselja Novo naselje I (sufinancirano od strane njemačke organizacije GTZ) i Novo Naselje II za koje su izgrađeni novi infrastrukturni sustavi, uključujući i novi, razdjelni sustav javne odvodnje otpadnih voda koji se sastoji od kanalizacije i  sabirne jame (Imhoffova taložnica),  kapaciteta za ekvivalent stanovnika (ES) utvrđenog rješenjima o stambenom zbrinjavanju. </w:t>
      </w:r>
    </w:p>
    <w:p w:rsidR="00BF75B1" w:rsidRPr="00BF75B1" w:rsidRDefault="00BF75B1" w:rsidP="00BF75B1">
      <w:pPr>
        <w:spacing w:after="120" w:line="240" w:lineRule="auto"/>
        <w:rPr>
          <w:rFonts w:ascii="Arial" w:hAnsi="Arial" w:cs="Arial"/>
        </w:rPr>
      </w:pPr>
      <w:r w:rsidRPr="00BF75B1">
        <w:rPr>
          <w:rFonts w:ascii="Arial" w:hAnsi="Arial" w:cs="Arial"/>
        </w:rPr>
        <w:t>Novo naselje I u potpunosti zaživjelo je s novozigrađenih 25 obiteljskih objekata nakon završetka</w:t>
      </w:r>
      <w:r w:rsidR="00B92307">
        <w:rPr>
          <w:rFonts w:ascii="Arial" w:hAnsi="Arial" w:cs="Arial"/>
        </w:rPr>
        <w:t xml:space="preserve"> radova u svibnju 2003. Godine.</w:t>
      </w:r>
    </w:p>
    <w:p w:rsidR="00BF75B1" w:rsidRPr="00BF75B1" w:rsidRDefault="00BF75B1" w:rsidP="00BF75B1">
      <w:pPr>
        <w:pStyle w:val="Heading1"/>
        <w:spacing w:before="0" w:beforeAutospacing="0" w:after="120" w:afterAutospacing="0"/>
        <w:rPr>
          <w:rFonts w:ascii="Arial" w:hAnsi="Arial" w:cs="Arial"/>
          <w:b w:val="0"/>
          <w:sz w:val="22"/>
          <w:szCs w:val="22"/>
        </w:rPr>
      </w:pPr>
      <w:r w:rsidRPr="00BF75B1">
        <w:rPr>
          <w:rFonts w:ascii="Arial" w:hAnsi="Arial" w:cs="Arial"/>
          <w:b w:val="0"/>
          <w:sz w:val="22"/>
          <w:szCs w:val="22"/>
        </w:rPr>
        <w:t>Dvije godine kasnije zbog velike potrebe za osiguravanjem objekata stambenog zbrinjavanja isto Ministarstvo je izgradilo Novo naselje II s novih 75 obiteljskih objekata za koje je bila predviđena izgradnja cjelokupne infrastrukture osim izgradnje nove sabirne jame. Naime, Ministarstvo je uslijed nedostatka sredstava ili nekog drugog razloga donijelo odluku, u suglasnosti s projektantima koji su izvršili procjenu i projektirali sustave, projektirati  razdijelni sustav odvodnje s tim da se sanitarno potrošne otpadne vode Novog naselja 2 prikupljaju  u crpnoj stanici putem koje se podižu u završno okno Novog naselja 1, nakon kojeg se zajedno s otpadnim vodama ovog naselja skupljaju u Imhoffovom taložniku (vodonepropusna sabirna jama), te se putem upojnog bunara procjeđuju u teren bez prethodnog pročišćavanja.</w:t>
      </w:r>
    </w:p>
    <w:p w:rsidR="00BF75B1" w:rsidRPr="00BF75B1" w:rsidRDefault="00BF75B1" w:rsidP="00BF75B1">
      <w:pPr>
        <w:pStyle w:val="Heading1"/>
        <w:spacing w:before="0" w:beforeAutospacing="0" w:after="120" w:afterAutospacing="0"/>
        <w:rPr>
          <w:rFonts w:ascii="Arial" w:hAnsi="Arial" w:cs="Arial"/>
          <w:b w:val="0"/>
          <w:sz w:val="22"/>
          <w:szCs w:val="22"/>
        </w:rPr>
      </w:pPr>
      <w:r w:rsidRPr="00BF75B1">
        <w:rPr>
          <w:rFonts w:ascii="Arial" w:hAnsi="Arial" w:cs="Arial"/>
          <w:b w:val="0"/>
          <w:sz w:val="22"/>
          <w:szCs w:val="22"/>
        </w:rPr>
        <w:t xml:space="preserve">Novoizgrađeni razdijelni sustav odvodnje (Novo naselje 1 i Novo Naselje 2) ukupne je duljine 2.140 m, </w:t>
      </w:r>
      <w:r w:rsidR="00B92307">
        <w:rPr>
          <w:rFonts w:ascii="Arial" w:hAnsi="Arial" w:cs="Arial"/>
          <w:b w:val="0"/>
          <w:sz w:val="22"/>
          <w:szCs w:val="22"/>
        </w:rPr>
        <w:t xml:space="preserve">trenutnog </w:t>
      </w:r>
      <w:r w:rsidRPr="00BF75B1">
        <w:rPr>
          <w:rFonts w:ascii="Arial" w:hAnsi="Arial" w:cs="Arial"/>
          <w:b w:val="0"/>
          <w:sz w:val="22"/>
          <w:szCs w:val="22"/>
        </w:rPr>
        <w:t xml:space="preserve">maksimalnog kapaciteta 300 ES. Prema našim procjenama minimalni kapacitet potreban za zadovoljenje potreba Novog naselja II je izgradnja uređaja za pročišćavanje otpadnih voda koji bi u skladu sa važećim zakonskim propisima Republike Hrvatske trebao imati zatvoreni sustav. </w:t>
      </w:r>
    </w:p>
    <w:p w:rsidR="00BF75B1" w:rsidRPr="00BF75B1" w:rsidRDefault="00BF75B1" w:rsidP="00BF75B1">
      <w:pPr>
        <w:pStyle w:val="Heading1"/>
        <w:spacing w:before="0" w:beforeAutospacing="0" w:after="120" w:afterAutospacing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  <w:r w:rsidRPr="00BF75B1">
        <w:rPr>
          <w:rFonts w:ascii="Arial" w:hAnsi="Arial" w:cs="Arial"/>
          <w:b w:val="0"/>
          <w:sz w:val="22"/>
          <w:szCs w:val="22"/>
        </w:rPr>
        <w:t xml:space="preserve">spuštanje fekalnih otpadnih voda </w:t>
      </w:r>
      <w:r>
        <w:rPr>
          <w:rFonts w:ascii="Arial" w:hAnsi="Arial" w:cs="Arial"/>
          <w:b w:val="0"/>
          <w:sz w:val="22"/>
          <w:szCs w:val="22"/>
        </w:rPr>
        <w:t xml:space="preserve">je potrebno predvidjeti </w:t>
      </w:r>
      <w:r w:rsidRPr="00BF75B1">
        <w:rPr>
          <w:rFonts w:ascii="Arial" w:hAnsi="Arial" w:cs="Arial"/>
          <w:b w:val="0"/>
          <w:sz w:val="22"/>
          <w:szCs w:val="22"/>
        </w:rPr>
        <w:t xml:space="preserve">vrši decentralizirano putem malog uređaja za pročišćavanje sanitarno- fekalnih otpadnih voda do </w:t>
      </w:r>
      <w:r>
        <w:rPr>
          <w:rFonts w:ascii="Arial" w:hAnsi="Arial" w:cs="Arial"/>
          <w:b w:val="0"/>
          <w:sz w:val="22"/>
          <w:szCs w:val="22"/>
        </w:rPr>
        <w:t>6</w:t>
      </w:r>
      <w:r w:rsidRPr="00BF75B1">
        <w:rPr>
          <w:rFonts w:ascii="Arial" w:hAnsi="Arial" w:cs="Arial"/>
          <w:b w:val="0"/>
          <w:sz w:val="22"/>
          <w:szCs w:val="22"/>
        </w:rPr>
        <w:t xml:space="preserve">00 ES  u postojeće bazene (nepropusne sabirne jame), a koje bi se otpadne vode kasnije mogle koristiti za zalijevanje i druge potrebe Općine Gračac. </w:t>
      </w:r>
    </w:p>
    <w:p w:rsidR="006F7806" w:rsidRPr="006F7806" w:rsidRDefault="00BF75B1" w:rsidP="00660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75B1">
        <w:rPr>
          <w:rFonts w:ascii="Arial" w:hAnsi="Arial" w:cs="Arial"/>
        </w:rPr>
        <w:lastRenderedPageBreak/>
        <w:t>O</w:t>
      </w:r>
      <w:r w:rsidR="006F7806" w:rsidRPr="00BF75B1">
        <w:rPr>
          <w:rFonts w:ascii="Arial" w:hAnsi="Arial" w:cs="Arial"/>
        </w:rPr>
        <w:t>va</w:t>
      </w:r>
      <w:r w:rsidRPr="00BF75B1">
        <w:rPr>
          <w:rFonts w:ascii="Arial" w:hAnsi="Arial" w:cs="Arial"/>
        </w:rPr>
        <w:t xml:space="preserve"> je </w:t>
      </w:r>
      <w:r w:rsidR="006F7806" w:rsidRPr="00BF75B1">
        <w:rPr>
          <w:rFonts w:ascii="Arial" w:hAnsi="Arial" w:cs="Arial"/>
        </w:rPr>
        <w:t>infrastrukturna instalacija je neophodna</w:t>
      </w:r>
      <w:r>
        <w:rPr>
          <w:rFonts w:ascii="Arial" w:hAnsi="Arial" w:cs="Arial"/>
        </w:rPr>
        <w:t xml:space="preserve"> i hitna</w:t>
      </w:r>
      <w:r w:rsidR="006F7806" w:rsidRPr="00660993">
        <w:rPr>
          <w:rFonts w:ascii="Arial" w:hAnsi="Arial" w:cs="Arial"/>
        </w:rPr>
        <w:t xml:space="preserve"> glede osiguranja higijenskih i ekoloških standarda</w:t>
      </w:r>
      <w:r>
        <w:rPr>
          <w:rFonts w:ascii="Arial" w:hAnsi="Arial" w:cs="Arial"/>
        </w:rPr>
        <w:t xml:space="preserve"> </w:t>
      </w:r>
      <w:r w:rsidR="006F7806" w:rsidRPr="00660993">
        <w:rPr>
          <w:rFonts w:ascii="Arial" w:hAnsi="Arial" w:cs="Arial"/>
        </w:rPr>
        <w:t>bitnih za siguran i zdrav život ljudi te je time zna</w:t>
      </w:r>
      <w:r w:rsidR="006F7806" w:rsidRPr="00660993">
        <w:rPr>
          <w:rFonts w:ascii="TT106Fo00" w:eastAsia="TT106Fo00" w:hAnsi="Times New Roman" w:cs="TT106Fo00" w:hint="eastAsia"/>
        </w:rPr>
        <w:t>č</w:t>
      </w:r>
      <w:r w:rsidR="006F7806" w:rsidRPr="00660993">
        <w:rPr>
          <w:rFonts w:ascii="Arial" w:hAnsi="Arial" w:cs="Arial"/>
        </w:rPr>
        <w:t>ajniji i</w:t>
      </w:r>
      <w:r w:rsidR="006F7806" w:rsidRPr="006F7806">
        <w:rPr>
          <w:rFonts w:ascii="Arial" w:hAnsi="Arial" w:cs="Arial"/>
        </w:rPr>
        <w:t xml:space="preserve"> hitniji angažman na problematici</w:t>
      </w:r>
      <w:r>
        <w:rPr>
          <w:rFonts w:ascii="Arial" w:hAnsi="Arial" w:cs="Arial"/>
        </w:rPr>
        <w:t xml:space="preserve"> </w:t>
      </w:r>
      <w:r w:rsidR="006F7806" w:rsidRPr="006F7806">
        <w:rPr>
          <w:rFonts w:ascii="Arial" w:hAnsi="Arial" w:cs="Arial"/>
        </w:rPr>
        <w:t>zbrinjavanja otpadnih voda.</w:t>
      </w:r>
    </w:p>
    <w:p w:rsidR="00584930" w:rsidRDefault="00584930" w:rsidP="00660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584930" w:rsidRDefault="00584930" w:rsidP="00660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6F7806" w:rsidRPr="006F7806" w:rsidRDefault="006F7806" w:rsidP="00660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  <w:b/>
          <w:bCs/>
          <w:i/>
          <w:iCs/>
        </w:rPr>
        <w:t>2. PREDMET PROJEKTNOG ZADATKA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</w:rPr>
        <w:t>Potrebno je izraditi Idejni i Glavni projekt odvodnje i pro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iš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avanja otpadnih voda za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naselje Nov</w:t>
      </w:r>
      <w:r w:rsidR="00986BAB">
        <w:rPr>
          <w:rFonts w:ascii="Arial" w:hAnsi="Arial" w:cs="Arial"/>
        </w:rPr>
        <w:t>o</w:t>
      </w:r>
      <w:r w:rsidRPr="006F7806">
        <w:rPr>
          <w:rFonts w:ascii="Arial" w:hAnsi="Arial" w:cs="Arial"/>
        </w:rPr>
        <w:t xml:space="preserve"> </w:t>
      </w:r>
      <w:r w:rsidR="00986BAB">
        <w:rPr>
          <w:rFonts w:ascii="Arial" w:hAnsi="Arial" w:cs="Arial"/>
        </w:rPr>
        <w:t>naselje 1 i 2 u Gračacu nazivom</w:t>
      </w:r>
      <w:r w:rsidRPr="006F7806">
        <w:rPr>
          <w:rFonts w:ascii="Arial" w:hAnsi="Arial" w:cs="Arial"/>
        </w:rPr>
        <w:t xml:space="preserve">: </w:t>
      </w:r>
      <w:r w:rsidRPr="006F7806">
        <w:rPr>
          <w:rFonts w:ascii="Arial" w:hAnsi="Arial" w:cs="Arial"/>
          <w:b/>
          <w:bCs/>
          <w:i/>
          <w:iCs/>
        </w:rPr>
        <w:t>„</w:t>
      </w:r>
      <w:r w:rsidR="00986BAB">
        <w:rPr>
          <w:rFonts w:ascii="Arial" w:hAnsi="Arial" w:cs="Arial"/>
          <w:b/>
          <w:bCs/>
          <w:i/>
          <w:iCs/>
        </w:rPr>
        <w:t xml:space="preserve"> Izrada projektne dokumentacije UPOV-a kapaciteta 600 ES“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(vidi preglednu situaciju podru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ja zahvata MJ 1:25.000 na kraju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Projektnog zadatka) sukladno Zakon</w:t>
      </w:r>
      <w:r w:rsidR="00B92307">
        <w:rPr>
          <w:rFonts w:ascii="Arial" w:hAnsi="Arial" w:cs="Arial"/>
        </w:rPr>
        <w:t>ima koji uređuju</w:t>
      </w:r>
      <w:r w:rsidRPr="006F7806">
        <w:rPr>
          <w:rFonts w:ascii="Arial" w:hAnsi="Arial" w:cs="Arial"/>
        </w:rPr>
        <w:t xml:space="preserve"> prostornom ure</w:t>
      </w:r>
      <w:r w:rsidR="00986BAB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enj</w:t>
      </w:r>
      <w:r w:rsidR="00B92307">
        <w:rPr>
          <w:rFonts w:ascii="Arial" w:hAnsi="Arial" w:cs="Arial"/>
        </w:rPr>
        <w:t>e</w:t>
      </w:r>
      <w:r w:rsidRPr="006F7806">
        <w:rPr>
          <w:rFonts w:ascii="Arial" w:hAnsi="Arial" w:cs="Arial"/>
        </w:rPr>
        <w:t xml:space="preserve"> i gradnj</w:t>
      </w:r>
      <w:r w:rsidR="00B92307">
        <w:rPr>
          <w:rFonts w:ascii="Arial" w:hAnsi="Arial" w:cs="Arial"/>
        </w:rPr>
        <w:t>u</w:t>
      </w:r>
      <w:r w:rsidRPr="006F7806">
        <w:rPr>
          <w:rFonts w:ascii="Arial" w:hAnsi="Arial" w:cs="Arial"/>
        </w:rPr>
        <w:t xml:space="preserve"> tako da se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na temelju ist</w:t>
      </w:r>
      <w:r w:rsidR="00B92307">
        <w:rPr>
          <w:rFonts w:ascii="Arial" w:hAnsi="Arial" w:cs="Arial"/>
        </w:rPr>
        <w:t>ih</w:t>
      </w:r>
      <w:r w:rsidRPr="006F7806">
        <w:rPr>
          <w:rFonts w:ascii="Arial" w:hAnsi="Arial" w:cs="Arial"/>
        </w:rPr>
        <w:t xml:space="preserve"> može ishoditi lokacijska dozvola.</w:t>
      </w:r>
    </w:p>
    <w:p w:rsidR="006F7806" w:rsidRPr="006F7806" w:rsidRDefault="00986BAB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Dio naselja Gračac pod nazivom Novo naselje 1 i 2</w:t>
      </w:r>
      <w:r w:rsidR="006F7806" w:rsidRPr="006F7806">
        <w:rPr>
          <w:rFonts w:ascii="Arial" w:hAnsi="Arial" w:cs="Arial"/>
        </w:rPr>
        <w:t xml:space="preserve"> nalazi se u sjevernom dijelu </w:t>
      </w:r>
      <w:r>
        <w:rPr>
          <w:rFonts w:ascii="Arial" w:hAnsi="Arial" w:cs="Arial"/>
        </w:rPr>
        <w:t>naselja Gračac</w:t>
      </w:r>
      <w:r w:rsidR="006F7806" w:rsidRPr="006F7806">
        <w:rPr>
          <w:rFonts w:ascii="Arial" w:hAnsi="Arial" w:cs="Arial"/>
        </w:rPr>
        <w:t>, a u cijelosti</w:t>
      </w:r>
      <w:r>
        <w:rPr>
          <w:rFonts w:ascii="Arial" w:hAnsi="Arial" w:cs="Arial"/>
        </w:rPr>
        <w:t xml:space="preserve"> </w:t>
      </w:r>
      <w:r w:rsidR="006F7806" w:rsidRPr="006F7806">
        <w:rPr>
          <w:rFonts w:ascii="Arial" w:hAnsi="Arial" w:cs="Arial"/>
        </w:rPr>
        <w:t>je smješteno uz državnu cestu D-</w:t>
      </w:r>
      <w:r>
        <w:rPr>
          <w:rFonts w:ascii="Arial" w:hAnsi="Arial" w:cs="Arial"/>
        </w:rPr>
        <w:t>1 te ima svoju vlastitu unutarnju cestovnu infrastrukturu</w:t>
      </w:r>
      <w:r w:rsidR="006F7806" w:rsidRPr="006F7806">
        <w:rPr>
          <w:rFonts w:ascii="Arial" w:hAnsi="Arial" w:cs="Arial"/>
        </w:rPr>
        <w:t>. U naselju je približno 1</w:t>
      </w:r>
      <w:r w:rsidR="00BF75B1">
        <w:rPr>
          <w:rFonts w:ascii="Arial" w:hAnsi="Arial" w:cs="Arial"/>
        </w:rPr>
        <w:t>0</w:t>
      </w:r>
      <w:r w:rsidR="006F7806" w:rsidRPr="006F7806">
        <w:rPr>
          <w:rFonts w:ascii="Arial" w:hAnsi="Arial" w:cs="Arial"/>
        </w:rPr>
        <w:t xml:space="preserve">0 stambenih jedinica u kojima živi oko </w:t>
      </w:r>
      <w:r w:rsidR="00B92307">
        <w:rPr>
          <w:rFonts w:ascii="Arial" w:hAnsi="Arial" w:cs="Arial"/>
        </w:rPr>
        <w:t>5</w:t>
      </w:r>
      <w:r w:rsidR="006F7806" w:rsidRPr="006F7806">
        <w:rPr>
          <w:rFonts w:ascii="Arial" w:hAnsi="Arial" w:cs="Arial"/>
        </w:rPr>
        <w:t xml:space="preserve">00 stanovnika. </w:t>
      </w:r>
      <w:r w:rsidR="00BF75B1">
        <w:rPr>
          <w:rFonts w:ascii="Arial" w:hAnsi="Arial" w:cs="Arial"/>
        </w:rPr>
        <w:t>S</w:t>
      </w:r>
      <w:r w:rsidR="006F7806" w:rsidRPr="006F7806">
        <w:rPr>
          <w:rFonts w:ascii="Arial" w:hAnsi="Arial" w:cs="Arial"/>
        </w:rPr>
        <w:t>tanovništv</w:t>
      </w:r>
      <w:r w:rsidR="00BF75B1">
        <w:rPr>
          <w:rFonts w:ascii="Arial" w:hAnsi="Arial" w:cs="Arial"/>
        </w:rPr>
        <w:t>o se</w:t>
      </w:r>
      <w:r w:rsidR="006F7806" w:rsidRPr="006F7806">
        <w:rPr>
          <w:rFonts w:ascii="Arial" w:hAnsi="Arial" w:cs="Arial"/>
        </w:rPr>
        <w:t xml:space="preserve"> vodom  opskrbljuje iz novoizgra</w:t>
      </w:r>
      <w:r w:rsidR="00BF75B1">
        <w:rPr>
          <w:rFonts w:ascii="Arial" w:hAnsi="Arial" w:cs="Arial"/>
        </w:rPr>
        <w:t>đ</w:t>
      </w:r>
      <w:r w:rsidR="006F7806" w:rsidRPr="006F7806">
        <w:rPr>
          <w:rFonts w:ascii="Arial" w:hAnsi="Arial" w:cs="Arial"/>
        </w:rPr>
        <w:t>enog javnog vodoopskrbnog sustava</w:t>
      </w:r>
      <w:r w:rsidR="00BF75B1">
        <w:rPr>
          <w:rFonts w:ascii="Arial" w:hAnsi="Arial" w:cs="Arial"/>
        </w:rPr>
        <w:t xml:space="preserve"> unutar naselja koje je priključeno na postojeći vodopskrbni sustav naselja Gračac</w:t>
      </w:r>
      <w:r w:rsidR="006F7806" w:rsidRPr="006F7806">
        <w:rPr>
          <w:rFonts w:ascii="Arial" w:hAnsi="Arial" w:cs="Arial"/>
        </w:rPr>
        <w:t>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Iako je sustav odvodnje i pro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iš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 xml:space="preserve">avanja otpadnih voda </w:t>
      </w:r>
      <w:r w:rsidR="00986BAB">
        <w:rPr>
          <w:rFonts w:ascii="Arial" w:hAnsi="Arial" w:cs="Arial"/>
        </w:rPr>
        <w:t>relativno</w:t>
      </w:r>
      <w:r w:rsidRPr="006F7806">
        <w:rPr>
          <w:rFonts w:ascii="Arial" w:hAnsi="Arial" w:cs="Arial"/>
        </w:rPr>
        <w:t xml:space="preserve"> mali, treba predvidjeti i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faznu izgradnju kako bi se to rješenje propisalo u lokacijskoj dozvoli.</w:t>
      </w:r>
    </w:p>
    <w:p w:rsidR="00986BAB" w:rsidRDefault="00986BAB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986BAB" w:rsidRDefault="00986BAB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  <w:b/>
          <w:bCs/>
          <w:i/>
          <w:iCs/>
        </w:rPr>
        <w:t>Predmet projektnog zadatka: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Arial" w:hAnsi="Arial" w:cs="Arial"/>
          <w:i/>
          <w:iCs/>
        </w:rPr>
        <w:t>A) Prikupljanje geodetskih i katastarskih podloga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Obveza projektanta je odabrati izvoditelja za izradu geodetskog snimka postoje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eg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stanja terena, tj. Posebne geodetske podloge.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Obveza projektanta je naru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ivanje svih katastarskih planova, osnovne državne karte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nužne za izradu situacijskog prikaza zahvata.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Arial" w:hAnsi="Arial" w:cs="Arial"/>
          <w:i/>
          <w:iCs/>
        </w:rPr>
        <w:t>B) Izrada radne verzije Idejnog projekta u 2 primjerka za potrebe rasprave i usuglašenja</w:t>
      </w:r>
      <w:r w:rsidR="00986BAB">
        <w:rPr>
          <w:rFonts w:ascii="Arial" w:hAnsi="Arial" w:cs="Arial"/>
          <w:i/>
          <w:iCs/>
        </w:rPr>
        <w:t xml:space="preserve"> </w:t>
      </w:r>
      <w:r w:rsidRPr="006F7806">
        <w:rPr>
          <w:rFonts w:ascii="Arial" w:hAnsi="Arial" w:cs="Arial"/>
          <w:i/>
          <w:iCs/>
        </w:rPr>
        <w:t>predloženog rješenja sa investitorom.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Arial" w:hAnsi="Arial" w:cs="Arial"/>
          <w:i/>
          <w:iCs/>
        </w:rPr>
        <w:t>C) Izrada Idejnog projekta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Izradi Idejnog projekta treba pristupiti samo nakon dobivene suglasnost od strane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investitora na idejno rješenje.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U projektu je potrebno prikazati sva tehni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ka rješenja i veli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ine na na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in da bi se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mogli utvrditi svi posebni uvjeti.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U projektu je potrebno prikazati sva prostorna, tehnološka i tehni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ka rješenja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projektiranog kanalizacijskog sustava s obzirom na funkcionalnost sustava i troškove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izgradnje i održavanja sustava.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Arial" w:hAnsi="Arial" w:cs="Arial"/>
          <w:i/>
          <w:iCs/>
        </w:rPr>
        <w:t>D) Isho</w:t>
      </w:r>
      <w:r w:rsidR="00584930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enje posebnih uvjeta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Sve potrebne posebne uvjete za isho</w:t>
      </w:r>
      <w:r w:rsidRPr="006F7806">
        <w:rPr>
          <w:rFonts w:ascii="TT106Fo00" w:eastAsia="TT106Fo00" w:hAnsi="Times New Roman" w:cs="TT106Fo00"/>
        </w:rPr>
        <w:t>n</w:t>
      </w:r>
      <w:r w:rsidRPr="006F7806">
        <w:rPr>
          <w:rFonts w:ascii="Arial" w:hAnsi="Arial" w:cs="Arial"/>
        </w:rPr>
        <w:t>enje lokacijske dozvole ishodi projektant.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Projektant je obvezan izraditi sve eventualno potrebne dopune i izmjene idejnog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rješenja ako je to nužno za utvr</w:t>
      </w:r>
      <w:r w:rsidRPr="006F7806">
        <w:rPr>
          <w:rFonts w:ascii="TT106Fo00" w:eastAsia="TT106Fo00" w:hAnsi="Times New Roman" w:cs="TT106Fo00"/>
        </w:rPr>
        <w:t>n</w:t>
      </w:r>
      <w:r w:rsidRPr="006F7806">
        <w:rPr>
          <w:rFonts w:ascii="Arial" w:hAnsi="Arial" w:cs="Arial"/>
        </w:rPr>
        <w:t>ivanje posebnih uvjeta.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Arial" w:hAnsi="Arial" w:cs="Arial"/>
          <w:i/>
          <w:iCs/>
        </w:rPr>
        <w:t>E) Izrada Glavnog projekta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Arial" w:hAnsi="Arial" w:cs="Arial"/>
        </w:rPr>
        <w:t>Glavni projekt mora biti usuglašen sa ovim Projektnim zadatkom, važe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im zakonima i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propisima i lokacijskom dozvolom ( tj. posebnim uvjetima)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Zadatak kod glavnog projekta je izrada svih elaborata potrebnih za isho</w:t>
      </w:r>
      <w:r w:rsidR="00986BAB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 xml:space="preserve">enje </w:t>
      </w:r>
      <w:r w:rsidRPr="006F7806">
        <w:rPr>
          <w:rFonts w:ascii="Arial" w:hAnsi="Arial" w:cs="Arial"/>
          <w:i/>
          <w:iCs/>
        </w:rPr>
        <w:t>Potvrde</w:t>
      </w:r>
      <w:r w:rsidR="00986BAB">
        <w:rPr>
          <w:rFonts w:ascii="Arial" w:hAnsi="Arial" w:cs="Arial"/>
          <w:i/>
          <w:iCs/>
        </w:rPr>
        <w:t xml:space="preserve"> </w:t>
      </w:r>
      <w:r w:rsidRPr="006F7806">
        <w:rPr>
          <w:rFonts w:ascii="Arial" w:hAnsi="Arial" w:cs="Arial"/>
          <w:i/>
          <w:iCs/>
        </w:rPr>
        <w:t>glavnog projekta.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Glavni projekt treba sadržavati tekstualni dio ( tehni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ki opisi, predmjeri, troškovnici,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specifikacije materijala i oprema) kao i grafi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ki (planovi oplate, planovi armature, detalji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montiranja opreme) na na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in da se može provesti nadmetanje za izbor izvo</w:t>
      </w:r>
      <w:r w:rsidR="00986BAB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a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a i samo</w:t>
      </w:r>
      <w:r w:rsidR="00986BAB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gra</w:t>
      </w:r>
      <w:r w:rsidR="00B92307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enje gra</w:t>
      </w:r>
      <w:r w:rsidR="00986BAB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evine bez dodatnog projektiranja i razrade.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Pristojbe i takse potrebne za izradu projekata obveza su projektanta.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Posebna geodetska podloga je uklju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ena u cijenu projekta.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Eventualne izmjene i naknadni dogovori projektanta i naru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 xml:space="preserve">itelja rješavat 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se putem</w:t>
      </w:r>
    </w:p>
    <w:p w:rsidR="006F7806" w:rsidRPr="006F7806" w:rsidRDefault="006F7806" w:rsidP="005849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 xml:space="preserve">zapisnika temeljem kojeg 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se mo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i pristupiti promjenama u odnosu na Projektni zadatak.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  <w:b/>
          <w:bCs/>
          <w:i/>
          <w:iCs/>
        </w:rPr>
        <w:t>3. ZADACI I SMJERNICE KOD PROJEKTIRANJA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Sustav odvodnje treba biti isklju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ivo nepotpuni razdjelni, kojim se prihva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aju samo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sanitarne i tehnološke otpadne vode. Na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in odvodnje treba biti što je više mogu</w:t>
      </w:r>
      <w:r w:rsidR="00A35114">
        <w:rPr>
          <w:rFonts w:ascii="TT106Fo00" w:eastAsia="TT106Fo00" w:hAnsi="Times New Roman" w:cs="TT106Fo00"/>
        </w:rPr>
        <w:t>ć</w:t>
      </w:r>
      <w:r w:rsidRPr="006F7806">
        <w:rPr>
          <w:rFonts w:ascii="Arial" w:hAnsi="Arial" w:cs="Arial"/>
        </w:rPr>
        <w:t>e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gravitacijski, a tamo gdje to nije mogu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primijeniti crpne postaje i tla</w:t>
      </w:r>
      <w:r w:rsidR="00A35114">
        <w:rPr>
          <w:rFonts w:ascii="Arial" w:hAnsi="Arial" w:cs="Arial"/>
        </w:rPr>
        <w:t>č</w:t>
      </w:r>
      <w:r w:rsidRPr="006F7806">
        <w:rPr>
          <w:rFonts w:ascii="Arial" w:hAnsi="Arial" w:cs="Arial"/>
        </w:rPr>
        <w:t>ne cjevovode.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Oborinske vode s prometnica, oku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nica i zelenih površina prihva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 xml:space="preserve">at 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se i odvoditi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postoje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om i budu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om mrežom cestovnih i melioracijskih kanala odnosno vodotoka što je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izvan obuhvata ovog projektnog zadatka.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Za literaturne parametre hidrauli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kog optere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enja provesti dimenzioniranje kolektora 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kanala te crpnih postaja.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Na posebnoj geodetskoj podlozi (PGP),</w:t>
      </w:r>
      <w:r w:rsidR="00B92307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preklopljenoj s katastarskim planom, prikazati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mrežu kanala odvodnje i crpne postaje s popisom pripadaju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 xml:space="preserve">ih katastarskih 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estica. Zbog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sve složenijih i teže rješivih imovinsko-pravnih odnosa, kod trasiranja kanala, potrebna je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intenzivna suradnja s Investitorom-naru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iteljem.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Cijevni materijal za potrebe izrade Idejnog projekta odabrati na op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oj razini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termoplasti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nih materijala (PVC, PEHD, PP, Poliester i sl.). Hidrotehni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ke gra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evine na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kanalizaciji tipizirati (revizijska okna, crpne postaje, okna za prekid tla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nog te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enja, okna za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reviziju tla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nog cjevovoda, križanja s cestom i dr.) i koristiti u pravilu gotove gra</w:t>
      </w:r>
      <w:r w:rsidR="00B92307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evine od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termoplasti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nih materijala kako bi se pojednostavnila i ubrzala njihova izgradnja.</w:t>
      </w:r>
    </w:p>
    <w:p w:rsidR="00A35114" w:rsidRDefault="00A35114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Arial" w:hAnsi="Arial" w:cs="Arial"/>
          <w:i/>
          <w:iCs/>
        </w:rPr>
        <w:t>Ure</w:t>
      </w:r>
      <w:r w:rsidR="00A35114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aj za pro</w:t>
      </w:r>
      <w:r w:rsidR="00A35114">
        <w:rPr>
          <w:rFonts w:ascii="Arial" w:hAnsi="Arial" w:cs="Arial"/>
          <w:i/>
          <w:iCs/>
        </w:rPr>
        <w:t>č</w:t>
      </w:r>
      <w:r w:rsidRPr="006F7806">
        <w:rPr>
          <w:rFonts w:ascii="Arial" w:hAnsi="Arial" w:cs="Arial"/>
          <w:i/>
          <w:iCs/>
        </w:rPr>
        <w:t>iš</w:t>
      </w:r>
      <w:r w:rsidRPr="006F7806">
        <w:rPr>
          <w:rFonts w:ascii="TT1082o00" w:eastAsia="TT1082o00" w:hAnsi="Times New Roman" w:cs="TT1082o00" w:hint="eastAsia"/>
        </w:rPr>
        <w:t>ć</w:t>
      </w:r>
      <w:r w:rsidRPr="006F7806">
        <w:rPr>
          <w:rFonts w:ascii="Arial" w:hAnsi="Arial" w:cs="Arial"/>
          <w:i/>
          <w:iCs/>
        </w:rPr>
        <w:t>avanje</w:t>
      </w:r>
    </w:p>
    <w:p w:rsidR="00EA6C52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Sukladno:</w:t>
      </w:r>
    </w:p>
    <w:p w:rsidR="00EA6C52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 xml:space="preserve">(a) smjeru odvodnje kanalizacijske mreže, </w:t>
      </w:r>
    </w:p>
    <w:p w:rsidR="00EA6C52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(b) jedinom raspoloživom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 xml:space="preserve">recipijentu na razumnoj udaljenosti od naselja </w:t>
      </w:r>
      <w:r w:rsidR="00EA6C52">
        <w:rPr>
          <w:rFonts w:ascii="Arial" w:hAnsi="Arial" w:cs="Arial"/>
        </w:rPr>
        <w:t>n</w:t>
      </w:r>
      <w:r w:rsidRPr="006F7806">
        <w:rPr>
          <w:rFonts w:ascii="Arial" w:hAnsi="Arial" w:cs="Arial"/>
        </w:rPr>
        <w:t>a izlasku iz Novog</w:t>
      </w:r>
      <w:r w:rsidR="00A35114">
        <w:rPr>
          <w:rFonts w:ascii="Arial" w:hAnsi="Arial" w:cs="Arial"/>
        </w:rPr>
        <w:t xml:space="preserve"> naselja </w:t>
      </w:r>
      <w:r w:rsidR="00B92307">
        <w:rPr>
          <w:rFonts w:ascii="Arial" w:hAnsi="Arial" w:cs="Arial"/>
        </w:rPr>
        <w:t>1 i 2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(c) jasnim imovinsko-pravnim odnosima treba definirati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realno održiv</w:t>
      </w:r>
      <w:r w:rsidR="00A35114">
        <w:rPr>
          <w:rFonts w:ascii="Arial" w:hAnsi="Arial" w:cs="Arial"/>
        </w:rPr>
        <w:t>u</w:t>
      </w:r>
      <w:r w:rsidRPr="006F7806">
        <w:rPr>
          <w:rFonts w:ascii="Arial" w:hAnsi="Arial" w:cs="Arial"/>
        </w:rPr>
        <w:t xml:space="preserve"> lokacij</w:t>
      </w:r>
      <w:r w:rsidR="00A35114">
        <w:rPr>
          <w:rFonts w:ascii="Arial" w:hAnsi="Arial" w:cs="Arial"/>
        </w:rPr>
        <w:t>u</w:t>
      </w:r>
      <w:r w:rsidRPr="006F7806">
        <w:rPr>
          <w:rFonts w:ascii="Arial" w:hAnsi="Arial" w:cs="Arial"/>
        </w:rPr>
        <w:t xml:space="preserve"> ure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aja za pro</w:t>
      </w:r>
      <w:r w:rsidR="00A35114">
        <w:rPr>
          <w:rFonts w:ascii="Arial" w:hAnsi="Arial" w:cs="Arial"/>
        </w:rPr>
        <w:t>č</w:t>
      </w:r>
      <w:r w:rsidRPr="006F7806">
        <w:rPr>
          <w:rFonts w:ascii="Arial" w:hAnsi="Arial" w:cs="Arial"/>
        </w:rPr>
        <w:t>iš</w:t>
      </w:r>
      <w:r w:rsidR="00A35114">
        <w:rPr>
          <w:rFonts w:ascii="Arial" w:hAnsi="Arial" w:cs="Arial"/>
        </w:rPr>
        <w:t>ć</w:t>
      </w:r>
      <w:r w:rsidRPr="006F7806">
        <w:rPr>
          <w:rFonts w:ascii="Arial" w:hAnsi="Arial" w:cs="Arial"/>
        </w:rPr>
        <w:t>avanje. Za kona</w:t>
      </w:r>
      <w:r w:rsidR="00A35114">
        <w:rPr>
          <w:rFonts w:ascii="Arial" w:hAnsi="Arial" w:cs="Arial"/>
        </w:rPr>
        <w:t>č</w:t>
      </w:r>
      <w:r w:rsidRPr="006F7806">
        <w:rPr>
          <w:rFonts w:ascii="Arial" w:hAnsi="Arial" w:cs="Arial"/>
        </w:rPr>
        <w:t>no prihva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 xml:space="preserve">enu lokaciju izradit 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se posebna geodetska podloga i eventualno potreban prijedlog parcelacije.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Uvažavaju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i malo hidrauli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ko i biološko optere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enje ure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aja prednost treba dati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gotovim kompaktnim rješenjima uz prijedlog barem dva tipa ure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aja. Pri tome treba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valorizirati i usporediti sljede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pokazatelje: uklapanje u okoliš, tehni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ko-funkcionalne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karakteristike, financijska vrijednost, složenost pogona i održavanja, energetske potrebe,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pouzdanost i stabilnost procesa pro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iš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avanja i zbrinjavanje mulja. Na temelju provedenih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 xml:space="preserve">usporedbi usvojit 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se prihvatljivije rješenje ure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aja.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Budu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 xml:space="preserve">i da se radi o </w:t>
      </w:r>
      <w:r w:rsidR="00A35114">
        <w:rPr>
          <w:rFonts w:ascii="Arial" w:hAnsi="Arial" w:cs="Arial"/>
        </w:rPr>
        <w:t>relativno</w:t>
      </w:r>
      <w:r w:rsidRPr="006F7806">
        <w:rPr>
          <w:rFonts w:ascii="Arial" w:hAnsi="Arial" w:cs="Arial"/>
        </w:rPr>
        <w:t xml:space="preserve"> malom ure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aju za pro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iš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avanje</w:t>
      </w:r>
      <w:r w:rsidR="00B92307">
        <w:rPr>
          <w:rFonts w:ascii="Arial" w:hAnsi="Arial" w:cs="Arial"/>
        </w:rPr>
        <w:t xml:space="preserve"> (600 ES)</w:t>
      </w:r>
      <w:r w:rsidRPr="006F7806">
        <w:rPr>
          <w:rFonts w:ascii="Arial" w:hAnsi="Arial" w:cs="Arial"/>
        </w:rPr>
        <w:t xml:space="preserve"> treba ga odmah predvidjeti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za realizaciju u kona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noj veli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ini. U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inak pro</w:t>
      </w:r>
      <w:r w:rsidRPr="006F7806">
        <w:rPr>
          <w:rFonts w:ascii="TT106Fo00" w:eastAsia="TT106Fo00" w:hAnsi="Times New Roman" w:cs="TT106Fo00" w:hint="eastAsia"/>
        </w:rPr>
        <w:t>č</w:t>
      </w:r>
      <w:r w:rsidRPr="006F7806">
        <w:rPr>
          <w:rFonts w:ascii="Arial" w:hAnsi="Arial" w:cs="Arial"/>
        </w:rPr>
        <w:t>iš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avanja ure</w:t>
      </w:r>
      <w:r w:rsidR="00A35114">
        <w:rPr>
          <w:rFonts w:ascii="TT106Fo00" w:eastAsia="TT106Fo00" w:hAnsi="Times New Roman" w:cs="TT106Fo00"/>
        </w:rPr>
        <w:t>đ</w:t>
      </w:r>
      <w:r w:rsidRPr="006F7806">
        <w:rPr>
          <w:rFonts w:ascii="Arial" w:hAnsi="Arial" w:cs="Arial"/>
        </w:rPr>
        <w:t>aja mora korespondirati s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pozitivnim zakonskim propisima kao i prijemnim sposobnostima recipijenta.</w:t>
      </w:r>
    </w:p>
    <w:p w:rsidR="00584930" w:rsidRDefault="00584930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  <w:b/>
          <w:bCs/>
          <w:i/>
          <w:iCs/>
        </w:rPr>
        <w:t>4. RASPOLOŽIVE PODLOGE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 xml:space="preserve">Obveza Izvoditelja za izradu Idejnog i Glavnog projekta je osigurati na svoj trošak </w:t>
      </w:r>
      <w:r w:rsidR="00B92307">
        <w:rPr>
          <w:rFonts w:ascii="Arial" w:hAnsi="Arial" w:cs="Arial"/>
        </w:rPr>
        <w:t>s</w:t>
      </w:r>
      <w:r w:rsidRPr="006F7806">
        <w:rPr>
          <w:rFonts w:ascii="Arial" w:hAnsi="Arial" w:cs="Arial"/>
        </w:rPr>
        <w:t>ve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podloge, a koje se odnose na aglomeraciju: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osnovnu državnu kartu u digitalnom obliku, mjerila 1 : 5.000 i 1 : 25.000,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digitalni orto-foto plan, mjerila 1 : 5.000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katastarske planove, u digitalnom/analognom obliku,</w:t>
      </w: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 xml:space="preserve">Investitor 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osigurati i besplatno ustupiti Izvoditelju na korištenje Prostorni plan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ure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enja Op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ine kao i raspoloživu projektnu dokumentaciju ostalih infrastrukturnih instalacija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 xml:space="preserve">kroz naselje </w:t>
      </w:r>
      <w:r w:rsidR="00A35114">
        <w:rPr>
          <w:rFonts w:ascii="Arial" w:hAnsi="Arial" w:cs="Arial"/>
        </w:rPr>
        <w:t xml:space="preserve">Gračac  i dijelove naselja pod nazivom </w:t>
      </w:r>
      <w:r w:rsidRPr="006F7806">
        <w:rPr>
          <w:rFonts w:ascii="Arial" w:hAnsi="Arial" w:cs="Arial"/>
        </w:rPr>
        <w:t>Nov</w:t>
      </w:r>
      <w:r w:rsidR="00A35114">
        <w:rPr>
          <w:rFonts w:ascii="Arial" w:hAnsi="Arial" w:cs="Arial"/>
        </w:rPr>
        <w:t>o naselje 1 i 2</w:t>
      </w:r>
      <w:r w:rsidRPr="006F7806">
        <w:rPr>
          <w:rFonts w:ascii="Arial" w:hAnsi="Arial" w:cs="Arial"/>
        </w:rPr>
        <w:t xml:space="preserve"> (</w:t>
      </w:r>
      <w:r w:rsidR="00A35114">
        <w:rPr>
          <w:rFonts w:ascii="Arial" w:hAnsi="Arial" w:cs="Arial"/>
        </w:rPr>
        <w:t xml:space="preserve">uključujući i projektnu dokumentaciju </w:t>
      </w:r>
      <w:r w:rsidRPr="006F7806">
        <w:rPr>
          <w:rFonts w:ascii="Arial" w:hAnsi="Arial" w:cs="Arial"/>
        </w:rPr>
        <w:t>vodoopskrb</w:t>
      </w:r>
      <w:r w:rsidR="00A35114">
        <w:rPr>
          <w:rFonts w:ascii="Arial" w:hAnsi="Arial" w:cs="Arial"/>
        </w:rPr>
        <w:t>e</w:t>
      </w:r>
      <w:r w:rsidRPr="006F7806">
        <w:rPr>
          <w:rFonts w:ascii="Arial" w:hAnsi="Arial" w:cs="Arial"/>
        </w:rPr>
        <w:t xml:space="preserve"> </w:t>
      </w:r>
      <w:r w:rsidR="00A35114">
        <w:rPr>
          <w:rFonts w:ascii="Arial" w:hAnsi="Arial" w:cs="Arial"/>
        </w:rPr>
        <w:t>i sl.</w:t>
      </w:r>
      <w:r w:rsidRPr="006F7806">
        <w:rPr>
          <w:rFonts w:ascii="Arial" w:hAnsi="Arial" w:cs="Arial"/>
        </w:rPr>
        <w:t>).</w:t>
      </w:r>
    </w:p>
    <w:p w:rsidR="00584930" w:rsidRDefault="00584930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  <w:b/>
          <w:bCs/>
          <w:i/>
          <w:iCs/>
        </w:rPr>
        <w:t>5. SADRŽAJ IDEJNOG PROJEKTA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930" w:rsidRDefault="00584930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F7806" w:rsidRPr="006F7806" w:rsidRDefault="006F7806" w:rsidP="00A35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F7806">
        <w:rPr>
          <w:rFonts w:ascii="Arial" w:hAnsi="Arial" w:cs="Arial"/>
        </w:rPr>
        <w:t>Sadržaj Idejnog projekta mora biti u skladu sa</w:t>
      </w:r>
      <w:r w:rsidR="00EA6C52">
        <w:rPr>
          <w:rFonts w:ascii="Arial" w:hAnsi="Arial" w:cs="Arial"/>
        </w:rPr>
        <w:t xml:space="preserve"> važećim </w:t>
      </w:r>
      <w:r w:rsidRPr="006F7806">
        <w:rPr>
          <w:rFonts w:ascii="Arial" w:hAnsi="Arial" w:cs="Arial"/>
        </w:rPr>
        <w:t>Zakon</w:t>
      </w:r>
      <w:r w:rsidR="00EA6C52">
        <w:rPr>
          <w:rFonts w:ascii="Arial" w:hAnsi="Arial" w:cs="Arial"/>
        </w:rPr>
        <w:t>ima</w:t>
      </w:r>
      <w:r w:rsidRPr="006F7806">
        <w:rPr>
          <w:rFonts w:ascii="Arial" w:hAnsi="Arial" w:cs="Arial"/>
        </w:rPr>
        <w:t xml:space="preserve"> </w:t>
      </w:r>
      <w:r w:rsidR="00EA6C52">
        <w:rPr>
          <w:rFonts w:ascii="Arial" w:hAnsi="Arial" w:cs="Arial"/>
        </w:rPr>
        <w:t>k</w:t>
      </w:r>
      <w:r w:rsidRPr="006F7806">
        <w:rPr>
          <w:rFonts w:ascii="Arial" w:hAnsi="Arial" w:cs="Arial"/>
        </w:rPr>
        <w:t>o</w:t>
      </w:r>
      <w:r w:rsidR="00EA6C52">
        <w:rPr>
          <w:rFonts w:ascii="Arial" w:hAnsi="Arial" w:cs="Arial"/>
        </w:rPr>
        <w:t>ji uređuju</w:t>
      </w:r>
      <w:r w:rsidRPr="006F7806">
        <w:rPr>
          <w:rFonts w:ascii="Arial" w:hAnsi="Arial" w:cs="Arial"/>
        </w:rPr>
        <w:t xml:space="preserve"> prostorno ure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enj</w:t>
      </w:r>
      <w:r w:rsidR="00EA6C52">
        <w:rPr>
          <w:rFonts w:ascii="Arial" w:hAnsi="Arial" w:cs="Arial"/>
        </w:rPr>
        <w:t>e</w:t>
      </w:r>
      <w:r w:rsidRPr="006F7806">
        <w:rPr>
          <w:rFonts w:ascii="Arial" w:hAnsi="Arial" w:cs="Arial"/>
        </w:rPr>
        <w:t xml:space="preserve"> 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gradnj</w:t>
      </w:r>
      <w:r w:rsidR="00EA6C52">
        <w:rPr>
          <w:rFonts w:ascii="Arial" w:hAnsi="Arial" w:cs="Arial"/>
        </w:rPr>
        <w:t xml:space="preserve">u, </w:t>
      </w:r>
      <w:r w:rsidRPr="006F7806">
        <w:rPr>
          <w:rFonts w:ascii="Arial" w:hAnsi="Arial" w:cs="Arial"/>
        </w:rPr>
        <w:t>Zakonom o zaštiti okoliša, Zakonom o zaštiti prirode, Zakonom o vodama, ostalim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referentnim zakonima, Prostornim planom ure</w:t>
      </w:r>
      <w:r w:rsidR="00A35114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enja op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 xml:space="preserve">ine </w:t>
      </w:r>
      <w:r w:rsidR="00A35114">
        <w:rPr>
          <w:rFonts w:ascii="Arial" w:hAnsi="Arial" w:cs="Arial"/>
        </w:rPr>
        <w:t>Gračac</w:t>
      </w:r>
      <w:r w:rsidRPr="006F7806">
        <w:rPr>
          <w:rFonts w:ascii="Arial" w:hAnsi="Arial" w:cs="Arial"/>
        </w:rPr>
        <w:t xml:space="preserve"> te zahtjevima i</w:t>
      </w:r>
      <w:r w:rsidR="00A35114">
        <w:rPr>
          <w:rFonts w:ascii="Arial" w:hAnsi="Arial" w:cs="Arial"/>
        </w:rPr>
        <w:t xml:space="preserve"> </w:t>
      </w:r>
      <w:r w:rsidRPr="006F7806">
        <w:rPr>
          <w:rFonts w:ascii="Arial" w:hAnsi="Arial" w:cs="Arial"/>
        </w:rPr>
        <w:t>pravilima struke. Idejni projekt mora sadržavati sljede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dijelove:</w:t>
      </w:r>
    </w:p>
    <w:p w:rsidR="00A35114" w:rsidRDefault="00A35114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A) Kanalizacijska mreža i ure</w:t>
      </w:r>
      <w:r w:rsidR="00A35114">
        <w:rPr>
          <w:rFonts w:ascii="Arial" w:hAnsi="Arial" w:cs="Arial"/>
          <w:b/>
          <w:bCs/>
        </w:rPr>
        <w:t>đ</w:t>
      </w:r>
      <w:r w:rsidRPr="006F7806">
        <w:rPr>
          <w:rFonts w:ascii="Arial" w:hAnsi="Arial" w:cs="Arial"/>
          <w:b/>
          <w:bCs/>
        </w:rPr>
        <w:t>aj za pro</w:t>
      </w:r>
      <w:r w:rsidR="00A35114">
        <w:rPr>
          <w:rFonts w:ascii="Arial" w:hAnsi="Arial" w:cs="Arial"/>
          <w:b/>
          <w:bCs/>
        </w:rPr>
        <w:t>č</w:t>
      </w:r>
      <w:r w:rsidRPr="006F7806">
        <w:rPr>
          <w:rFonts w:ascii="Arial" w:hAnsi="Arial" w:cs="Arial"/>
          <w:b/>
          <w:bCs/>
        </w:rPr>
        <w:t>iš</w:t>
      </w:r>
      <w:r w:rsidR="00A35114">
        <w:rPr>
          <w:rFonts w:ascii="Arial" w:hAnsi="Arial" w:cs="Arial"/>
          <w:b/>
          <w:bCs/>
        </w:rPr>
        <w:t>ć</w:t>
      </w:r>
      <w:r w:rsidRPr="006F7806">
        <w:rPr>
          <w:rFonts w:ascii="Arial" w:hAnsi="Arial" w:cs="Arial"/>
          <w:b/>
          <w:bCs/>
        </w:rPr>
        <w:t>avanje</w:t>
      </w:r>
    </w:p>
    <w:p w:rsidR="00B92307" w:rsidRDefault="00B92307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7806">
        <w:rPr>
          <w:rFonts w:ascii="Arial" w:hAnsi="Arial" w:cs="Arial"/>
        </w:rPr>
        <w:t>A1) Pisani prilozi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Uvod (op</w:t>
      </w:r>
      <w:r w:rsidRPr="006F7806">
        <w:rPr>
          <w:rFonts w:ascii="TT1082o00" w:eastAsia="TT1082o00" w:hAnsi="Times New Roman" w:cs="TT1082o00" w:hint="eastAsia"/>
        </w:rPr>
        <w:t>ć</w:t>
      </w:r>
      <w:r w:rsidRPr="006F7806">
        <w:rPr>
          <w:rFonts w:ascii="Arial" w:hAnsi="Arial" w:cs="Arial"/>
          <w:i/>
          <w:iCs/>
        </w:rPr>
        <w:t>i prilozi)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Projektni zadatak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Opis tehni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kog rješenja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Hidrauli</w:t>
      </w:r>
      <w:r w:rsidR="00EA6C52">
        <w:rPr>
          <w:rFonts w:ascii="Arial" w:hAnsi="Arial" w:cs="Arial"/>
          <w:i/>
          <w:iCs/>
        </w:rPr>
        <w:t>č</w:t>
      </w:r>
      <w:r w:rsidRPr="006F7806">
        <w:rPr>
          <w:rFonts w:ascii="Arial" w:hAnsi="Arial" w:cs="Arial"/>
          <w:i/>
          <w:iCs/>
        </w:rPr>
        <w:t>ko-tehnološki prora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un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Hidrauli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ko i biokemijsko dimenzioniranje pro</w:t>
      </w:r>
      <w:r w:rsidR="00A35114">
        <w:rPr>
          <w:rFonts w:ascii="Arial" w:hAnsi="Arial" w:cs="Arial"/>
          <w:i/>
          <w:iCs/>
        </w:rPr>
        <w:t>č</w:t>
      </w:r>
      <w:r w:rsidRPr="006F7806">
        <w:rPr>
          <w:rFonts w:ascii="Arial" w:hAnsi="Arial" w:cs="Arial"/>
          <w:i/>
          <w:iCs/>
        </w:rPr>
        <w:t>iš</w:t>
      </w:r>
      <w:r w:rsidR="00A35114">
        <w:rPr>
          <w:rFonts w:ascii="Arial" w:hAnsi="Arial" w:cs="Arial"/>
          <w:i/>
          <w:iCs/>
        </w:rPr>
        <w:t>ć</w:t>
      </w:r>
      <w:r w:rsidRPr="006F7806">
        <w:rPr>
          <w:rFonts w:ascii="Arial" w:hAnsi="Arial" w:cs="Arial"/>
          <w:i/>
          <w:iCs/>
        </w:rPr>
        <w:t>iva</w:t>
      </w:r>
      <w:r w:rsidR="00A35114">
        <w:rPr>
          <w:rFonts w:ascii="Arial" w:hAnsi="Arial" w:cs="Arial"/>
          <w:i/>
          <w:iCs/>
        </w:rPr>
        <w:t>č</w:t>
      </w:r>
      <w:r w:rsidRPr="006F7806">
        <w:rPr>
          <w:rFonts w:ascii="Arial" w:hAnsi="Arial" w:cs="Arial"/>
          <w:i/>
          <w:iCs/>
        </w:rPr>
        <w:t>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Aproksimativni troškovnik</w:t>
      </w:r>
    </w:p>
    <w:p w:rsidR="00B92307" w:rsidRDefault="00B92307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7806">
        <w:rPr>
          <w:rFonts w:ascii="Arial" w:hAnsi="Arial" w:cs="Arial"/>
        </w:rPr>
        <w:t xml:space="preserve"> </w:t>
      </w:r>
      <w:r w:rsidR="00B92307">
        <w:rPr>
          <w:rFonts w:ascii="Arial" w:hAnsi="Arial" w:cs="Arial"/>
        </w:rPr>
        <w:t xml:space="preserve">A2) </w:t>
      </w:r>
      <w:r w:rsidRPr="006F7806">
        <w:rPr>
          <w:rFonts w:ascii="Arial" w:hAnsi="Arial" w:cs="Arial"/>
        </w:rPr>
        <w:t>Nacrti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Pregledna situacija,M 1:25000, 1:5000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Situacija tehni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kog rješenja na PGP-u,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Preslike katastarskih podloga s ucrtanim trasama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Generalni uzdužni profili,M 1:1000/100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Normalni popre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ni profil, M 1:20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Hidrotehni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ke gra</w:t>
      </w:r>
      <w:r w:rsidR="00910DAB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evine - tipska rješenja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Tlocrtna dispozicija ure</w:t>
      </w:r>
      <w:r w:rsidR="00EA6C52">
        <w:rPr>
          <w:rFonts w:ascii="TT1082o00" w:eastAsia="TT1082o00" w:hAnsi="Times New Roman" w:cs="TT1082o00"/>
        </w:rPr>
        <w:t>đ</w:t>
      </w:r>
      <w:r w:rsidRPr="006F7806">
        <w:rPr>
          <w:rFonts w:ascii="Arial" w:hAnsi="Arial" w:cs="Arial"/>
          <w:i/>
          <w:iCs/>
        </w:rPr>
        <w:t>aja za pro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iš</w:t>
      </w:r>
      <w:r w:rsidRPr="006F7806">
        <w:rPr>
          <w:rFonts w:ascii="TT1082o00" w:eastAsia="TT1082o00" w:hAnsi="Times New Roman" w:cs="TT1082o00" w:hint="eastAsia"/>
        </w:rPr>
        <w:t>ć</w:t>
      </w:r>
      <w:r w:rsidRPr="006F7806">
        <w:rPr>
          <w:rFonts w:ascii="Arial" w:hAnsi="Arial" w:cs="Arial"/>
          <w:i/>
          <w:iCs/>
        </w:rPr>
        <w:t>avanje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Uzdužni prikaz tijeka vode u ure</w:t>
      </w:r>
      <w:r w:rsidR="00910DAB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aju za pro</w:t>
      </w:r>
      <w:r w:rsidR="00910DAB">
        <w:rPr>
          <w:rFonts w:ascii="Arial" w:hAnsi="Arial" w:cs="Arial"/>
          <w:i/>
          <w:iCs/>
        </w:rPr>
        <w:t>č</w:t>
      </w:r>
      <w:r w:rsidRPr="006F7806">
        <w:rPr>
          <w:rFonts w:ascii="Arial" w:hAnsi="Arial" w:cs="Arial"/>
          <w:i/>
          <w:iCs/>
        </w:rPr>
        <w:t>iš</w:t>
      </w:r>
      <w:r w:rsidR="00910DAB">
        <w:rPr>
          <w:rFonts w:ascii="Arial" w:hAnsi="Arial" w:cs="Arial"/>
          <w:i/>
          <w:iCs/>
        </w:rPr>
        <w:t>ć</w:t>
      </w:r>
      <w:r w:rsidRPr="006F7806">
        <w:rPr>
          <w:rFonts w:ascii="Arial" w:hAnsi="Arial" w:cs="Arial"/>
          <w:i/>
          <w:iCs/>
        </w:rPr>
        <w:t>avanje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  <w:b/>
          <w:bCs/>
          <w:i/>
          <w:iCs/>
        </w:rPr>
        <w:t>6. SADRŽAJ GLAVNOG PROJEKTA</w:t>
      </w: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7806">
        <w:rPr>
          <w:rFonts w:ascii="Arial" w:hAnsi="Arial" w:cs="Arial"/>
        </w:rPr>
        <w:t>Sadržaj Glavnog projekta mora biti u skladu sa Zakon</w:t>
      </w:r>
      <w:r w:rsidR="00B92307">
        <w:rPr>
          <w:rFonts w:ascii="Arial" w:hAnsi="Arial" w:cs="Arial"/>
        </w:rPr>
        <w:t>ima vezanim uz</w:t>
      </w:r>
      <w:r w:rsidRPr="006F7806">
        <w:rPr>
          <w:rFonts w:ascii="Arial" w:hAnsi="Arial" w:cs="Arial"/>
        </w:rPr>
        <w:t xml:space="preserve"> o prostorno ure</w:t>
      </w:r>
      <w:r w:rsidR="00910DAB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enj</w:t>
      </w:r>
      <w:r w:rsidR="00B92307">
        <w:rPr>
          <w:rFonts w:ascii="Arial" w:hAnsi="Arial" w:cs="Arial"/>
        </w:rPr>
        <w:t>e</w:t>
      </w:r>
      <w:r w:rsidRPr="006F7806">
        <w:rPr>
          <w:rFonts w:ascii="Arial" w:hAnsi="Arial" w:cs="Arial"/>
        </w:rPr>
        <w:t xml:space="preserve"> i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7806">
        <w:rPr>
          <w:rFonts w:ascii="Arial" w:hAnsi="Arial" w:cs="Arial"/>
        </w:rPr>
        <w:t>gradnj</w:t>
      </w:r>
      <w:r w:rsidR="00B92307">
        <w:rPr>
          <w:rFonts w:ascii="Arial" w:hAnsi="Arial" w:cs="Arial"/>
        </w:rPr>
        <w:t>u</w:t>
      </w:r>
      <w:r w:rsidRPr="006F7806">
        <w:rPr>
          <w:rFonts w:ascii="Arial" w:hAnsi="Arial" w:cs="Arial"/>
        </w:rPr>
        <w:t>, Zakonom o zaštiti okoliša, Zakonom o zaštiti prirode, Zakonom o vodama, ostalim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7806">
        <w:rPr>
          <w:rFonts w:ascii="Arial" w:hAnsi="Arial" w:cs="Arial"/>
        </w:rPr>
        <w:t>referentnim zakonima, Lokacijskom dozvolom, Prostornim planom ure</w:t>
      </w:r>
      <w:r w:rsidR="00910DAB">
        <w:rPr>
          <w:rFonts w:ascii="Arial" w:hAnsi="Arial" w:cs="Arial"/>
        </w:rPr>
        <w:t>đ</w:t>
      </w:r>
      <w:r w:rsidRPr="006F7806">
        <w:rPr>
          <w:rFonts w:ascii="Arial" w:hAnsi="Arial" w:cs="Arial"/>
        </w:rPr>
        <w:t>enja op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 xml:space="preserve">ine </w:t>
      </w:r>
      <w:r w:rsidR="00910DAB">
        <w:rPr>
          <w:rFonts w:ascii="Arial" w:hAnsi="Arial" w:cs="Arial"/>
        </w:rPr>
        <w:t xml:space="preserve"> Gračac </w:t>
      </w:r>
      <w:r w:rsidRPr="006F7806">
        <w:rPr>
          <w:rFonts w:ascii="Arial" w:hAnsi="Arial" w:cs="Arial"/>
        </w:rPr>
        <w:t>te zahtjevima i pravilima struke. Glavni projekt mora sadržavati sljede</w:t>
      </w:r>
      <w:r w:rsidRPr="006F7806">
        <w:rPr>
          <w:rFonts w:ascii="TT106Fo00" w:eastAsia="TT106Fo00" w:hAnsi="Times New Roman" w:cs="TT106Fo00" w:hint="eastAsia"/>
        </w:rPr>
        <w:t>ć</w:t>
      </w:r>
      <w:r w:rsidRPr="006F7806">
        <w:rPr>
          <w:rFonts w:ascii="Arial" w:hAnsi="Arial" w:cs="Arial"/>
        </w:rPr>
        <w:t>e dijelove:</w:t>
      </w:r>
    </w:p>
    <w:p w:rsidR="00B92307" w:rsidRDefault="00B92307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F7806">
        <w:rPr>
          <w:rFonts w:ascii="Arial" w:hAnsi="Arial" w:cs="Arial"/>
          <w:b/>
          <w:bCs/>
        </w:rPr>
        <w:t>A) Kanalizacijska mreža i ure</w:t>
      </w:r>
      <w:r w:rsidRPr="006F7806">
        <w:rPr>
          <w:rFonts w:ascii="TT1069o00" w:eastAsia="TT1069o00" w:hAnsi="Times New Roman" w:cs="TT1069o00"/>
        </w:rPr>
        <w:t>n</w:t>
      </w:r>
      <w:r w:rsidRPr="006F7806">
        <w:rPr>
          <w:rFonts w:ascii="Arial" w:hAnsi="Arial" w:cs="Arial"/>
          <w:b/>
          <w:bCs/>
        </w:rPr>
        <w:t>aj za pro</w:t>
      </w:r>
      <w:r w:rsidRPr="006F7806">
        <w:rPr>
          <w:rFonts w:ascii="TT1069o00" w:eastAsia="TT1069o00" w:hAnsi="Times New Roman" w:cs="TT1069o00" w:hint="eastAsia"/>
        </w:rPr>
        <w:t>č</w:t>
      </w:r>
      <w:r w:rsidRPr="006F7806">
        <w:rPr>
          <w:rFonts w:ascii="Arial" w:hAnsi="Arial" w:cs="Arial"/>
          <w:b/>
          <w:bCs/>
        </w:rPr>
        <w:t>iš</w:t>
      </w:r>
      <w:r w:rsidRPr="006F7806">
        <w:rPr>
          <w:rFonts w:ascii="TT1069o00" w:eastAsia="TT1069o00" w:hAnsi="Times New Roman" w:cs="TT1069o00" w:hint="eastAsia"/>
        </w:rPr>
        <w:t>ć</w:t>
      </w:r>
      <w:r w:rsidRPr="006F7806">
        <w:rPr>
          <w:rFonts w:ascii="Arial" w:hAnsi="Arial" w:cs="Arial"/>
          <w:b/>
          <w:bCs/>
        </w:rPr>
        <w:t>avanje</w:t>
      </w:r>
    </w:p>
    <w:p w:rsidR="00B92307" w:rsidRDefault="00B92307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7806">
        <w:rPr>
          <w:rFonts w:ascii="Arial" w:hAnsi="Arial" w:cs="Arial"/>
        </w:rPr>
        <w:t>A1) Pisani prilozi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Arial" w:hAnsi="Arial" w:cs="Arial"/>
          <w:i/>
          <w:iCs/>
        </w:rPr>
        <w:t>Uvod (op</w:t>
      </w:r>
      <w:r w:rsidRPr="006F7806">
        <w:rPr>
          <w:rFonts w:ascii="TT1082o00" w:eastAsia="TT1082o00" w:hAnsi="Times New Roman" w:cs="TT1082o00" w:hint="eastAsia"/>
        </w:rPr>
        <w:t>ć</w:t>
      </w:r>
      <w:r w:rsidRPr="006F7806">
        <w:rPr>
          <w:rFonts w:ascii="Arial" w:hAnsi="Arial" w:cs="Arial"/>
          <w:i/>
          <w:iCs/>
        </w:rPr>
        <w:t>i prilozi)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Projektni zadatak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Lokacijsku dozvolu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Opis tehni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kog rješenja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Hidrauli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ko-tehnološki prora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un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Hidrauli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ko i biokemijsko dimenzioniranje pro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iš</w:t>
      </w:r>
      <w:r w:rsidRPr="006F7806">
        <w:rPr>
          <w:rFonts w:ascii="TT1082o00" w:eastAsia="TT1082o00" w:hAnsi="Times New Roman" w:cs="TT1082o00" w:hint="eastAsia"/>
        </w:rPr>
        <w:t>ć</w:t>
      </w:r>
      <w:r w:rsidRPr="006F7806">
        <w:rPr>
          <w:rFonts w:ascii="Arial" w:hAnsi="Arial" w:cs="Arial"/>
          <w:i/>
          <w:iCs/>
        </w:rPr>
        <w:t>iva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Stati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ki prora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un zasunskih okana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Dokaznice mjera gra</w:t>
      </w:r>
      <w:r w:rsidR="006228EE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evinskih radova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Iskaz cijevnog materijala, fazona i zasuna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Kona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ni troškovnik radova</w:t>
      </w:r>
    </w:p>
    <w:p w:rsidR="00B92307" w:rsidRDefault="00B92307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7806">
        <w:rPr>
          <w:rFonts w:ascii="Arial" w:hAnsi="Arial" w:cs="Arial"/>
        </w:rPr>
        <w:t>A2) Nacrti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Pregledna situacija,M 1:25000, 1:5000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Shemu mreže, M 1:10000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Situacija tehni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kog rješenja na PGP-u,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Preslike katastarskih podloga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lastRenderedPageBreak/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Preslike katastarskih podloga s ucrtanim trasama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Situacija trase, M 1:500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Uzdužni profili,M 1:1000/100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Normalni popre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ni profil, M 1:20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Karakteristi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ni popre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ni profil, M 1:10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Oznake armatura i fazonskih komada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Monterske sheme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Gra</w:t>
      </w:r>
      <w:r w:rsidR="00EA6C52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evinski nacrti okana i ostalih gra</w:t>
      </w:r>
      <w:r w:rsidR="00B92307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evina sa prikazom armature, M 1:20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Detalji križanja sa ostalim infrastrukturnim trasama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Tipski nacrt kanalizacijskog priklju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ka, M 1:20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Tloctna dispozicija ure</w:t>
      </w:r>
      <w:r w:rsidR="00B92307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aja za pro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iš</w:t>
      </w:r>
      <w:r w:rsidRPr="006F7806">
        <w:rPr>
          <w:rFonts w:ascii="TT1082o00" w:eastAsia="TT1082o00" w:hAnsi="Times New Roman" w:cs="TT1082o00" w:hint="eastAsia"/>
        </w:rPr>
        <w:t>ć</w:t>
      </w:r>
      <w:r w:rsidRPr="006F7806">
        <w:rPr>
          <w:rFonts w:ascii="Arial" w:hAnsi="Arial" w:cs="Arial"/>
          <w:i/>
          <w:iCs/>
        </w:rPr>
        <w:t>avanje</w:t>
      </w: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Detalji ugradnje ure</w:t>
      </w:r>
      <w:r w:rsidR="00B92307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aja za pro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iš</w:t>
      </w:r>
      <w:r w:rsidRPr="006F7806">
        <w:rPr>
          <w:rFonts w:ascii="TT1082o00" w:eastAsia="TT1082o00" w:hAnsi="Times New Roman" w:cs="TT1082o00" w:hint="eastAsia"/>
        </w:rPr>
        <w:t>ć</w:t>
      </w:r>
      <w:r w:rsidRPr="006F7806">
        <w:rPr>
          <w:rFonts w:ascii="Arial" w:hAnsi="Arial" w:cs="Arial"/>
          <w:i/>
          <w:iCs/>
        </w:rPr>
        <w:t>avanje</w:t>
      </w:r>
    </w:p>
    <w:p w:rsid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F7806">
        <w:rPr>
          <w:rFonts w:ascii="Symbol" w:hAnsi="Symbol" w:cs="Symbol"/>
          <w:sz w:val="20"/>
          <w:szCs w:val="20"/>
        </w:rPr>
        <w:t></w:t>
      </w:r>
      <w:r w:rsidRPr="006F7806">
        <w:rPr>
          <w:rFonts w:ascii="Symbol" w:hAnsi="Symbol" w:cs="Symbol"/>
          <w:sz w:val="20"/>
          <w:szCs w:val="20"/>
        </w:rPr>
        <w:t></w:t>
      </w:r>
      <w:r w:rsidRPr="006F7806">
        <w:rPr>
          <w:rFonts w:ascii="Arial" w:hAnsi="Arial" w:cs="Arial"/>
          <w:i/>
          <w:iCs/>
        </w:rPr>
        <w:t>Ostale hidrotehni</w:t>
      </w:r>
      <w:r w:rsidRPr="006F7806">
        <w:rPr>
          <w:rFonts w:ascii="TT1082o00" w:eastAsia="TT1082o00" w:hAnsi="Times New Roman" w:cs="TT1082o00" w:hint="eastAsia"/>
        </w:rPr>
        <w:t>č</w:t>
      </w:r>
      <w:r w:rsidRPr="006F7806">
        <w:rPr>
          <w:rFonts w:ascii="Arial" w:hAnsi="Arial" w:cs="Arial"/>
          <w:i/>
          <w:iCs/>
        </w:rPr>
        <w:t>ke gra</w:t>
      </w:r>
      <w:r w:rsidR="00B92307">
        <w:rPr>
          <w:rFonts w:ascii="Arial" w:hAnsi="Arial" w:cs="Arial"/>
          <w:i/>
          <w:iCs/>
        </w:rPr>
        <w:t>đ</w:t>
      </w:r>
      <w:r w:rsidRPr="006F7806">
        <w:rPr>
          <w:rFonts w:ascii="Arial" w:hAnsi="Arial" w:cs="Arial"/>
          <w:i/>
          <w:iCs/>
        </w:rPr>
        <w:t>evine-tip</w:t>
      </w:r>
      <w:r w:rsidR="00B92307">
        <w:rPr>
          <w:rFonts w:ascii="Arial" w:hAnsi="Arial" w:cs="Arial"/>
          <w:i/>
          <w:iCs/>
        </w:rPr>
        <w:t>s</w:t>
      </w:r>
      <w:r w:rsidRPr="006F7806">
        <w:rPr>
          <w:rFonts w:ascii="Arial" w:hAnsi="Arial" w:cs="Arial"/>
          <w:i/>
          <w:iCs/>
        </w:rPr>
        <w:t>ka rješenja</w:t>
      </w:r>
    </w:p>
    <w:p w:rsidR="00B92307" w:rsidRDefault="00B92307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584930" w:rsidRDefault="00584930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6F7806" w:rsidRPr="006F7806" w:rsidRDefault="006F7806" w:rsidP="006F78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6F7806">
        <w:rPr>
          <w:rFonts w:ascii="Arial" w:hAnsi="Arial" w:cs="Arial"/>
          <w:b/>
          <w:bCs/>
          <w:i/>
          <w:iCs/>
        </w:rPr>
        <w:t>7. OSTALO</w:t>
      </w:r>
    </w:p>
    <w:p w:rsidR="00584930" w:rsidRDefault="00584930" w:rsidP="005849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92307" w:rsidRDefault="00B92307" w:rsidP="005849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Projektant je dužan radi ishođenja posebnih uvjeta za ishođenje lokacijske dozvole izraditi Eleborat za provedbu postupka ocjene o potrebi procjene utjecaja zahvata na okoliš.</w:t>
      </w:r>
    </w:p>
    <w:p w:rsidR="00B92307" w:rsidRDefault="00B92307" w:rsidP="00101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4930" w:rsidRDefault="00584930" w:rsidP="00101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Projektant je dužan tijekom izrade Idejnog i Glavnog projekta sura</w:t>
      </w:r>
      <w:r w:rsidR="00101156">
        <w:rPr>
          <w:rFonts w:ascii="Arial" w:hAnsi="Arial" w:cs="Arial"/>
        </w:rPr>
        <w:t>đ</w:t>
      </w:r>
      <w:r>
        <w:rPr>
          <w:rFonts w:ascii="Arial" w:hAnsi="Arial" w:cs="Arial"/>
        </w:rPr>
        <w:t>ivati sa</w:t>
      </w:r>
      <w:r w:rsidR="0010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predstavnicima Investitora te usvojiti opravdane stru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ne sugestije i zahtjeve. Dužan je</w:t>
      </w:r>
      <w:r w:rsidR="0010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prezentirati izra</w:t>
      </w:r>
      <w:r w:rsidR="00101156">
        <w:rPr>
          <w:rFonts w:ascii="Arial" w:hAnsi="Arial" w:cs="Arial"/>
        </w:rPr>
        <w:t>đ</w:t>
      </w:r>
      <w:r>
        <w:rPr>
          <w:rFonts w:ascii="Arial" w:hAnsi="Arial" w:cs="Arial"/>
        </w:rPr>
        <w:t>ena rješenja po pojedinim fazama izrade, posebno kod ispostave</w:t>
      </w:r>
      <w:r w:rsidR="0010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privremenih obra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unskih situacija.</w:t>
      </w:r>
    </w:p>
    <w:p w:rsidR="00B92307" w:rsidRDefault="00B92307" w:rsidP="00101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4930" w:rsidRDefault="00584930" w:rsidP="00101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Tako</w:t>
      </w:r>
      <w:r w:rsidR="00101156">
        <w:rPr>
          <w:rFonts w:ascii="Arial" w:hAnsi="Arial" w:cs="Arial"/>
        </w:rPr>
        <w:t>đ</w:t>
      </w:r>
      <w:r>
        <w:rPr>
          <w:rFonts w:ascii="Arial" w:hAnsi="Arial" w:cs="Arial"/>
        </w:rPr>
        <w:t>er je potrebno sura</w:t>
      </w:r>
      <w:r w:rsidR="00101156">
        <w:rPr>
          <w:rFonts w:ascii="Arial" w:hAnsi="Arial" w:cs="Arial"/>
        </w:rPr>
        <w:t>đ</w:t>
      </w:r>
      <w:r>
        <w:rPr>
          <w:rFonts w:ascii="Arial" w:hAnsi="Arial" w:cs="Arial"/>
        </w:rPr>
        <w:t>ivati sa stru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nim predstavnicima nadležnih institucija</w:t>
      </w:r>
      <w:r w:rsidR="00101156">
        <w:rPr>
          <w:rFonts w:ascii="Arial" w:hAnsi="Arial" w:cs="Arial"/>
        </w:rPr>
        <w:t xml:space="preserve"> (Hrvatske vode, HEP, HT, Hrvatske ceste, Gračac čistoća d.o.o.,  Gračac vodovod i odvodnja d.o.o.,  </w:t>
      </w:r>
      <w:r>
        <w:rPr>
          <w:rFonts w:ascii="Arial" w:hAnsi="Arial" w:cs="Arial"/>
        </w:rPr>
        <w:t>i dr.).</w:t>
      </w:r>
    </w:p>
    <w:p w:rsidR="00B92307" w:rsidRDefault="00B92307" w:rsidP="00101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4930" w:rsidRDefault="00584930" w:rsidP="00101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Kompletnu dokumentaciju potrebno je dostaviti Investitoru i to u klasi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nom</w:t>
      </w:r>
      <w:r w:rsidR="0010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papirnatom obliku, opremljeno, uvezano i ovjereno u šest (6) primjeraka.</w:t>
      </w:r>
    </w:p>
    <w:p w:rsidR="00B92307" w:rsidRDefault="00B92307" w:rsidP="00101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418D" w:rsidRDefault="00584930" w:rsidP="0010115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>Navedenu dokumentaciju potrebno je tako</w:t>
      </w:r>
      <w:r>
        <w:rPr>
          <w:rFonts w:ascii="TT106Fo00" w:eastAsia="TT106Fo00" w:hAnsi="Arial" w:cs="TT106Fo00"/>
        </w:rPr>
        <w:t>n</w:t>
      </w:r>
      <w:r>
        <w:rPr>
          <w:rFonts w:ascii="Arial" w:hAnsi="Arial" w:cs="Arial"/>
        </w:rPr>
        <w:t>er dostaviti i u digitalnom obliku na</w:t>
      </w:r>
      <w:r w:rsidR="0010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CD/DVD mediju i to u dva (2) primjerka, uklju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uju</w:t>
      </w:r>
      <w:r>
        <w:rPr>
          <w:rFonts w:ascii="TT106Fo00" w:eastAsia="TT106Fo00" w:hAnsi="Arial" w:cs="TT106Fo00" w:hint="eastAsia"/>
        </w:rPr>
        <w:t>ć</w:t>
      </w:r>
      <w:r>
        <w:rPr>
          <w:rFonts w:ascii="Arial" w:hAnsi="Arial" w:cs="Arial"/>
        </w:rPr>
        <w:t>i i sve grafi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ke poligone, tablice i druge</w:t>
      </w:r>
      <w:r w:rsidR="0010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materijale. Tekstualni prilozi u formatu *.doc-”MS Word”, tabli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ni prilozi specifikacija i</w:t>
      </w:r>
      <w:r w:rsidR="0010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troškova u formatu *.xls - “MS Excel”, grafi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ki prilozi, nacrti i sli</w:t>
      </w:r>
      <w:r>
        <w:rPr>
          <w:rFonts w:ascii="TT106Fo00" w:eastAsia="TT106Fo00" w:hAnsi="Arial" w:cs="TT106Fo00" w:hint="eastAsia"/>
        </w:rPr>
        <w:t>č</w:t>
      </w:r>
      <w:r>
        <w:rPr>
          <w:rFonts w:ascii="Arial" w:hAnsi="Arial" w:cs="Arial"/>
        </w:rPr>
        <w:t>no u formatu *.dwg -“AutoCAD”.</w:t>
      </w:r>
    </w:p>
    <w:sectPr w:rsidR="0081418D" w:rsidSect="00B64E15">
      <w:footerReference w:type="default" r:id="rId11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C8" w:rsidRDefault="00F326C8" w:rsidP="00327C63">
      <w:pPr>
        <w:spacing w:after="0" w:line="240" w:lineRule="auto"/>
      </w:pPr>
      <w:r>
        <w:separator/>
      </w:r>
    </w:p>
  </w:endnote>
  <w:endnote w:type="continuationSeparator" w:id="0">
    <w:p w:rsidR="00F326C8" w:rsidRDefault="00F326C8" w:rsidP="0032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1065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063o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078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069o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T107D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06Fo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T1082o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5489"/>
      <w:docPartObj>
        <w:docPartGallery w:val="Page Numbers (Bottom of Page)"/>
        <w:docPartUnique/>
      </w:docPartObj>
    </w:sdtPr>
    <w:sdtContent>
      <w:p w:rsidR="00524C6D" w:rsidRDefault="00524C6D">
        <w:pPr>
          <w:pStyle w:val="Footer"/>
          <w:jc w:val="right"/>
        </w:pPr>
        <w:fldSimple w:instr=" PAGE   \* MERGEFORMAT ">
          <w:r w:rsidR="005B3C99">
            <w:rPr>
              <w:noProof/>
            </w:rPr>
            <w:t>16</w:t>
          </w:r>
        </w:fldSimple>
      </w:p>
    </w:sdtContent>
  </w:sdt>
  <w:p w:rsidR="00524C6D" w:rsidRDefault="00524C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C8" w:rsidRDefault="00F326C8" w:rsidP="00327C63">
      <w:pPr>
        <w:spacing w:after="0" w:line="240" w:lineRule="auto"/>
      </w:pPr>
      <w:r>
        <w:separator/>
      </w:r>
    </w:p>
  </w:footnote>
  <w:footnote w:type="continuationSeparator" w:id="0">
    <w:p w:rsidR="00F326C8" w:rsidRDefault="00F326C8" w:rsidP="00327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06"/>
    <w:rsid w:val="00101156"/>
    <w:rsid w:val="00105F20"/>
    <w:rsid w:val="00110354"/>
    <w:rsid w:val="0013378D"/>
    <w:rsid w:val="00201B20"/>
    <w:rsid w:val="003221C2"/>
    <w:rsid w:val="00327C63"/>
    <w:rsid w:val="0046341D"/>
    <w:rsid w:val="00480631"/>
    <w:rsid w:val="00524C6D"/>
    <w:rsid w:val="00584930"/>
    <w:rsid w:val="005A4974"/>
    <w:rsid w:val="005B3C99"/>
    <w:rsid w:val="006228EE"/>
    <w:rsid w:val="00660993"/>
    <w:rsid w:val="00674A3B"/>
    <w:rsid w:val="006F7806"/>
    <w:rsid w:val="0081418D"/>
    <w:rsid w:val="00824103"/>
    <w:rsid w:val="0090469F"/>
    <w:rsid w:val="00910DAB"/>
    <w:rsid w:val="009654D1"/>
    <w:rsid w:val="00973005"/>
    <w:rsid w:val="00986BAB"/>
    <w:rsid w:val="00A060E1"/>
    <w:rsid w:val="00A35114"/>
    <w:rsid w:val="00A5119C"/>
    <w:rsid w:val="00B3693A"/>
    <w:rsid w:val="00B41363"/>
    <w:rsid w:val="00B64E15"/>
    <w:rsid w:val="00B92307"/>
    <w:rsid w:val="00BF75B1"/>
    <w:rsid w:val="00C269F0"/>
    <w:rsid w:val="00C3206B"/>
    <w:rsid w:val="00D20200"/>
    <w:rsid w:val="00D41615"/>
    <w:rsid w:val="00DF53C0"/>
    <w:rsid w:val="00E00E1D"/>
    <w:rsid w:val="00E63678"/>
    <w:rsid w:val="00E672C9"/>
    <w:rsid w:val="00EA6C52"/>
    <w:rsid w:val="00F326C8"/>
    <w:rsid w:val="00FB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8D"/>
  </w:style>
  <w:style w:type="paragraph" w:styleId="Heading1">
    <w:name w:val="heading 1"/>
    <w:basedOn w:val="Normal"/>
    <w:link w:val="Heading1Char"/>
    <w:uiPriority w:val="9"/>
    <w:qFormat/>
    <w:rsid w:val="00BF7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4E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F75B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32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C63"/>
  </w:style>
  <w:style w:type="paragraph" w:styleId="Footer">
    <w:name w:val="footer"/>
    <w:basedOn w:val="Normal"/>
    <w:link w:val="FooterChar"/>
    <w:uiPriority w:val="99"/>
    <w:unhideWhenUsed/>
    <w:rsid w:val="0032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jetlana.valjin@gracac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tajnik-gracac@zd.t-com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gracac.h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16</Pages>
  <Words>4781</Words>
  <Characters>27255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dcterms:created xsi:type="dcterms:W3CDTF">2016-12-23T07:36:00Z</dcterms:created>
  <dcterms:modified xsi:type="dcterms:W3CDTF">2016-12-29T13:24:00Z</dcterms:modified>
</cp:coreProperties>
</file>